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CDA3" w14:textId="042D7726" w:rsidR="0022153F" w:rsidRPr="008F56FC" w:rsidRDefault="0022153F" w:rsidP="002A4194">
      <w:pPr>
        <w:jc w:val="center"/>
        <w:rPr>
          <w:b/>
          <w:bCs/>
        </w:rPr>
      </w:pPr>
      <w:r w:rsidRPr="008F56FC">
        <w:rPr>
          <w:b/>
          <w:bCs/>
        </w:rPr>
        <w:t>Upute za upotrebu SM180</w:t>
      </w:r>
    </w:p>
    <w:p w14:paraId="369E39BB" w14:textId="6D00478F" w:rsidR="00A762BE" w:rsidRPr="008F56FC" w:rsidRDefault="008F56FC" w:rsidP="00AD780B">
      <w:pPr>
        <w:jc w:val="center"/>
        <w:rPr>
          <w:b/>
          <w:bCs/>
        </w:rPr>
      </w:pPr>
      <w:r w:rsidRPr="008F56FC">
        <w:rPr>
          <w:b/>
          <w:bCs/>
          <w:noProof/>
          <w:sz w:val="28"/>
          <w:szCs w:val="28"/>
          <w:lang w:val="hr"/>
        </w:rPr>
        <w:drawing>
          <wp:anchor distT="0" distB="0" distL="114300" distR="114300" simplePos="0" relativeHeight="251680768" behindDoc="0" locked="0" layoutInCell="1" allowOverlap="1" wp14:anchorId="6A3A7CCE" wp14:editId="74F93593">
            <wp:simplePos x="0" y="0"/>
            <wp:positionH relativeFrom="leftMargin">
              <wp:posOffset>362424</wp:posOffset>
            </wp:positionH>
            <wp:positionV relativeFrom="margin">
              <wp:posOffset>584294</wp:posOffset>
            </wp:positionV>
            <wp:extent cx="400685" cy="3251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DCE" w:rsidRPr="008F56F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BA4940" wp14:editId="1BA2BAB8">
            <wp:simplePos x="0" y="0"/>
            <wp:positionH relativeFrom="margin">
              <wp:align>right</wp:align>
            </wp:positionH>
            <wp:positionV relativeFrom="paragraph">
              <wp:posOffset>239253</wp:posOffset>
            </wp:positionV>
            <wp:extent cx="2232025" cy="991235"/>
            <wp:effectExtent l="0" t="0" r="0" b="0"/>
            <wp:wrapThrough wrapText="bothSides">
              <wp:wrapPolygon edited="0">
                <wp:start x="0" y="0"/>
                <wp:lineTo x="0" y="21171"/>
                <wp:lineTo x="21385" y="21171"/>
                <wp:lineTo x="213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2BE" w:rsidRPr="008F56FC">
        <w:rPr>
          <w:b/>
          <w:bCs/>
          <w:lang w:val="hr"/>
        </w:rPr>
        <w:t>5-kanalna HODAJUĆI VELOCIRAPTOR</w:t>
      </w:r>
    </w:p>
    <w:p w14:paraId="39B27D7A" w14:textId="7075A9CE" w:rsidR="00A762BE" w:rsidRPr="008F56FC" w:rsidRDefault="006012A1" w:rsidP="00384FA6">
      <w:pPr>
        <w:rPr>
          <w:b/>
          <w:bCs/>
        </w:rPr>
      </w:pPr>
      <w:r w:rsidRPr="008F56FC">
        <w:rPr>
          <w:b/>
          <w:bCs/>
          <w:lang w:val="hr"/>
        </w:rPr>
        <w:t xml:space="preserve">Preporučeno za djecu </w:t>
      </w:r>
      <w:r w:rsidR="00A762BE" w:rsidRPr="008F56FC">
        <w:rPr>
          <w:b/>
          <w:bCs/>
          <w:lang w:val="hr"/>
        </w:rPr>
        <w:t>6+</w:t>
      </w:r>
      <w:r w:rsidRPr="008F56FC">
        <w:rPr>
          <w:b/>
          <w:bCs/>
          <w:lang w:val="hr"/>
        </w:rPr>
        <w:t xml:space="preserve"> godina.</w:t>
      </w:r>
    </w:p>
    <w:p w14:paraId="0F8486F7" w14:textId="3357C8F7" w:rsidR="00A762BE" w:rsidRPr="008F56FC" w:rsidRDefault="00A762BE" w:rsidP="00384FA6">
      <w:pPr>
        <w:rPr>
          <w:b/>
          <w:bCs/>
        </w:rPr>
      </w:pPr>
      <w:r w:rsidRPr="008F56FC">
        <w:rPr>
          <w:b/>
          <w:bCs/>
          <w:noProof/>
          <w:lang w:val="hr"/>
        </w:rPr>
        <w:drawing>
          <wp:anchor distT="0" distB="0" distL="114300" distR="114300" simplePos="0" relativeHeight="251679744" behindDoc="0" locked="0" layoutInCell="1" allowOverlap="1" wp14:anchorId="1695700D" wp14:editId="08B68E10">
            <wp:simplePos x="0" y="0"/>
            <wp:positionH relativeFrom="leftMargin">
              <wp:posOffset>369267</wp:posOffset>
            </wp:positionH>
            <wp:positionV relativeFrom="paragraph">
              <wp:posOffset>347070</wp:posOffset>
            </wp:positionV>
            <wp:extent cx="372745" cy="372745"/>
            <wp:effectExtent l="0" t="0" r="8255" b="8255"/>
            <wp:wrapThrough wrapText="bothSides">
              <wp:wrapPolygon edited="0">
                <wp:start x="4416" y="0"/>
                <wp:lineTo x="0" y="5520"/>
                <wp:lineTo x="0" y="13247"/>
                <wp:lineTo x="2208" y="18767"/>
                <wp:lineTo x="4416" y="20974"/>
                <wp:lineTo x="16559" y="20974"/>
                <wp:lineTo x="18767" y="18767"/>
                <wp:lineTo x="20974" y="13247"/>
                <wp:lineTo x="20974" y="5520"/>
                <wp:lineTo x="16559" y="0"/>
                <wp:lineTo x="4416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56FC">
        <w:rPr>
          <w:b/>
          <w:bCs/>
          <w:lang w:val="hr"/>
        </w:rPr>
        <w:t>Upozorenje:</w:t>
      </w:r>
      <w:r w:rsidRPr="008F56FC">
        <w:rPr>
          <w:b/>
          <w:bCs/>
          <w:lang w:val="hr"/>
        </w:rPr>
        <w:br/>
        <w:t xml:space="preserve">OPASNOST OD GUŠENJA - Mali dijelovi. </w:t>
      </w:r>
      <w:r w:rsidRPr="008F56FC">
        <w:rPr>
          <w:b/>
          <w:bCs/>
          <w:lang w:val="hr"/>
        </w:rPr>
        <w:br/>
        <w:t>N</w:t>
      </w:r>
      <w:r w:rsidR="006012A1" w:rsidRPr="008F56FC">
        <w:rPr>
          <w:b/>
          <w:bCs/>
          <w:lang w:val="hr"/>
        </w:rPr>
        <w:t>ije</w:t>
      </w:r>
      <w:r w:rsidRPr="008F56FC">
        <w:rPr>
          <w:b/>
          <w:bCs/>
          <w:lang w:val="hr"/>
        </w:rPr>
        <w:t xml:space="preserve"> za djecu mlađu od 3 godine. </w:t>
      </w:r>
      <w:r w:rsidRPr="008F56FC">
        <w:rPr>
          <w:b/>
          <w:bCs/>
          <w:lang w:val="hr"/>
        </w:rPr>
        <w:br/>
      </w:r>
      <w:r w:rsidRPr="008F56FC">
        <w:rPr>
          <w:b/>
          <w:bCs/>
          <w:lang w:val="hr"/>
        </w:rPr>
        <w:br/>
        <w:t xml:space="preserve">Molimo vas da </w:t>
      </w:r>
      <w:r w:rsidR="006012A1" w:rsidRPr="008F56FC">
        <w:rPr>
          <w:b/>
          <w:bCs/>
          <w:lang w:val="hr"/>
        </w:rPr>
        <w:t>pridržavate ovih uputa</w:t>
      </w:r>
      <w:r w:rsidRPr="008F56FC">
        <w:rPr>
          <w:b/>
          <w:bCs/>
          <w:lang w:val="hr"/>
        </w:rPr>
        <w:t xml:space="preserve"> jer sadrže važne informacije.</w:t>
      </w:r>
    </w:p>
    <w:p w14:paraId="399AF6EB" w14:textId="77777777" w:rsidR="00A762BE" w:rsidRPr="006012A1" w:rsidRDefault="00A762BE" w:rsidP="00E47B9B">
      <w:pPr>
        <w:rPr>
          <w:b/>
          <w:bCs/>
        </w:rPr>
      </w:pPr>
      <w:r w:rsidRPr="006012A1">
        <w:rPr>
          <w:b/>
          <w:bCs/>
          <w:lang w:val="hr"/>
        </w:rPr>
        <w:t>SIGURNOSNE MJERE OPREZA:</w:t>
      </w:r>
    </w:p>
    <w:p w14:paraId="08FF58A9" w14:textId="56748D7A" w:rsidR="00A762BE" w:rsidRDefault="00A762BE" w:rsidP="00EB1E11">
      <w:pPr>
        <w:pStyle w:val="ListParagraph"/>
        <w:numPr>
          <w:ilvl w:val="0"/>
          <w:numId w:val="32"/>
        </w:numPr>
      </w:pPr>
      <w:r w:rsidRPr="006012A1">
        <w:rPr>
          <w:b/>
          <w:bCs/>
          <w:lang w:val="hr"/>
        </w:rPr>
        <w:t>Roditelji:</w:t>
      </w:r>
      <w:r w:rsidRPr="006012A1">
        <w:rPr>
          <w:lang w:val="hr"/>
        </w:rPr>
        <w:t xml:space="preserve"> molimo pročitajte upute sa svojom djecom prije nego što prvi put </w:t>
      </w:r>
      <w:r w:rsidR="006012A1">
        <w:rPr>
          <w:lang w:val="hr"/>
        </w:rPr>
        <w:t>koristite</w:t>
      </w:r>
      <w:r w:rsidRPr="006012A1">
        <w:rPr>
          <w:lang w:val="hr"/>
        </w:rPr>
        <w:t xml:space="preserve"> proizvod. </w:t>
      </w:r>
      <w:r w:rsidR="006012A1">
        <w:rPr>
          <w:lang w:val="hr"/>
        </w:rPr>
        <w:t xml:space="preserve">Isključite igračku </w:t>
      </w:r>
      <w:r w:rsidRPr="006012A1">
        <w:rPr>
          <w:lang w:val="hr"/>
        </w:rPr>
        <w:t xml:space="preserve">daljinskim upravljačem prije nego što </w:t>
      </w:r>
      <w:r w:rsidR="006012A1">
        <w:rPr>
          <w:lang w:val="hr"/>
        </w:rPr>
        <w:t>uzimate u ruke</w:t>
      </w:r>
      <w:r w:rsidRPr="006012A1">
        <w:rPr>
          <w:lang w:val="hr"/>
        </w:rPr>
        <w:t>.</w:t>
      </w:r>
    </w:p>
    <w:p w14:paraId="46F90337" w14:textId="4DEDA2CF" w:rsidR="00A762BE" w:rsidRDefault="00A762BE" w:rsidP="00EB1E11">
      <w:pPr>
        <w:pStyle w:val="ListParagraph"/>
        <w:numPr>
          <w:ilvl w:val="0"/>
          <w:numId w:val="32"/>
        </w:numPr>
      </w:pPr>
      <w:r w:rsidRPr="006012A1">
        <w:rPr>
          <w:lang w:val="hr"/>
        </w:rPr>
        <w:t xml:space="preserve">Držite ruke, kosu i odjeću podalje od pokretnih dijelova </w:t>
      </w:r>
      <w:r w:rsidR="006012A1">
        <w:rPr>
          <w:lang w:val="hr"/>
        </w:rPr>
        <w:t>dok</w:t>
      </w:r>
      <w:r w:rsidRPr="006012A1">
        <w:rPr>
          <w:lang w:val="hr"/>
        </w:rPr>
        <w:t xml:space="preserve"> igračka radi.</w:t>
      </w:r>
    </w:p>
    <w:p w14:paraId="59FD3B2E" w14:textId="1EF49D88" w:rsidR="00A762BE" w:rsidRDefault="00A762BE" w:rsidP="00EB1E11">
      <w:pPr>
        <w:pStyle w:val="ListParagraph"/>
        <w:numPr>
          <w:ilvl w:val="0"/>
          <w:numId w:val="32"/>
        </w:numPr>
      </w:pPr>
      <w:r w:rsidRPr="006012A1">
        <w:rPr>
          <w:lang w:val="hr"/>
        </w:rPr>
        <w:t xml:space="preserve">Ne koristite </w:t>
      </w:r>
      <w:r w:rsidR="006012A1">
        <w:rPr>
          <w:lang w:val="hr"/>
        </w:rPr>
        <w:t>igračku</w:t>
      </w:r>
      <w:r w:rsidRPr="006012A1">
        <w:rPr>
          <w:lang w:val="hr"/>
        </w:rPr>
        <w:t xml:space="preserve"> s radio kontrolom na ulici. Izbjegavajte sudare s ljudima, životinjama i namještajem.</w:t>
      </w:r>
    </w:p>
    <w:p w14:paraId="62D44A9F" w14:textId="6932217E" w:rsidR="00A762BE" w:rsidRDefault="00A762BE" w:rsidP="00EB1E11">
      <w:pPr>
        <w:pStyle w:val="ListParagraph"/>
        <w:numPr>
          <w:ilvl w:val="0"/>
          <w:numId w:val="32"/>
        </w:numPr>
      </w:pPr>
      <w:r w:rsidRPr="006012A1">
        <w:rPr>
          <w:b/>
          <w:bCs/>
          <w:lang w:val="hr"/>
        </w:rPr>
        <w:t>Upozorenje:</w:t>
      </w:r>
      <w:r w:rsidRPr="006012A1">
        <w:rPr>
          <w:lang w:val="hr"/>
        </w:rPr>
        <w:t xml:space="preserve"> svaka promjena ili izmjene ovog proizvoda koje nisu izričito odobrene u relevantnom odjeljku izjave o sukladnosti mogu ukinuti odobrenje za uporabu izdan</w:t>
      </w:r>
      <w:r w:rsidR="006012A1">
        <w:rPr>
          <w:lang w:val="hr"/>
        </w:rPr>
        <w:t>u</w:t>
      </w:r>
      <w:r w:rsidRPr="006012A1">
        <w:rPr>
          <w:lang w:val="hr"/>
        </w:rPr>
        <w:t xml:space="preserve"> korisniku.</w:t>
      </w:r>
    </w:p>
    <w:p w14:paraId="053F99B8" w14:textId="77777777" w:rsidR="00A762BE" w:rsidRDefault="00A762BE" w:rsidP="00EB1E11">
      <w:pPr>
        <w:pStyle w:val="ListParagraph"/>
        <w:numPr>
          <w:ilvl w:val="0"/>
          <w:numId w:val="32"/>
        </w:numPr>
      </w:pPr>
      <w:r w:rsidRPr="00875B31">
        <w:rPr>
          <w:noProof/>
          <w:sz w:val="28"/>
          <w:szCs w:val="28"/>
          <w:lang w:val="hr"/>
        </w:rPr>
        <w:drawing>
          <wp:anchor distT="0" distB="0" distL="114300" distR="114300" simplePos="0" relativeHeight="251682816" behindDoc="0" locked="0" layoutInCell="1" allowOverlap="1" wp14:anchorId="73F8E728" wp14:editId="2EC8D607">
            <wp:simplePos x="0" y="0"/>
            <wp:positionH relativeFrom="leftMargin">
              <wp:posOffset>340237</wp:posOffset>
            </wp:positionH>
            <wp:positionV relativeFrom="margin">
              <wp:posOffset>3837182</wp:posOffset>
            </wp:positionV>
            <wp:extent cx="400685" cy="32512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2A1">
        <w:rPr>
          <w:lang w:val="hr"/>
        </w:rPr>
        <w:t>Žice se ne smiju umetati u utičnice.</w:t>
      </w:r>
    </w:p>
    <w:p w14:paraId="236598B8" w14:textId="77777777" w:rsidR="00A762BE" w:rsidRPr="006012A1" w:rsidRDefault="00A762BE" w:rsidP="00D26922">
      <w:pPr>
        <w:rPr>
          <w:b/>
          <w:bCs/>
        </w:rPr>
      </w:pPr>
      <w:r w:rsidRPr="006012A1">
        <w:rPr>
          <w:b/>
          <w:bCs/>
          <w:lang w:val="hr"/>
        </w:rPr>
        <w:t>UPOZORENJE NA BATERIJU:</w:t>
      </w:r>
    </w:p>
    <w:p w14:paraId="0BA08092" w14:textId="120E2685" w:rsidR="00A762BE" w:rsidRDefault="00A762BE" w:rsidP="00EB1E11">
      <w:pPr>
        <w:pStyle w:val="ListParagraph"/>
        <w:numPr>
          <w:ilvl w:val="0"/>
          <w:numId w:val="31"/>
        </w:numPr>
      </w:pPr>
      <w:r w:rsidRPr="003F430C">
        <w:rPr>
          <w:noProof/>
          <w:lang w:val="hr"/>
        </w:rPr>
        <w:drawing>
          <wp:anchor distT="0" distB="0" distL="114300" distR="114300" simplePos="0" relativeHeight="251684864" behindDoc="0" locked="0" layoutInCell="1" allowOverlap="1" wp14:anchorId="4744A90D" wp14:editId="30163E87">
            <wp:simplePos x="0" y="0"/>
            <wp:positionH relativeFrom="leftMargin">
              <wp:posOffset>422181</wp:posOffset>
            </wp:positionH>
            <wp:positionV relativeFrom="paragraph">
              <wp:posOffset>121721</wp:posOffset>
            </wp:positionV>
            <wp:extent cx="293427" cy="293427"/>
            <wp:effectExtent l="0" t="0" r="0" b="0"/>
            <wp:wrapThrough wrapText="bothSides">
              <wp:wrapPolygon edited="0">
                <wp:start x="4208" y="0"/>
                <wp:lineTo x="0" y="4208"/>
                <wp:lineTo x="0" y="15429"/>
                <wp:lineTo x="4208" y="19636"/>
                <wp:lineTo x="18234" y="19636"/>
                <wp:lineTo x="19636" y="18234"/>
                <wp:lineTo x="19636" y="1403"/>
                <wp:lineTo x="18234" y="0"/>
                <wp:lineTo x="4208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3427" cy="2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2A1">
        <w:rPr>
          <w:lang w:val="hr"/>
        </w:rPr>
        <w:t>Ovaj odašiljač ne može koristiti 2 AA baterije veće od 1,5V</w:t>
      </w:r>
      <w:r w:rsidR="00EB1E11">
        <w:rPr>
          <w:lang w:val="hr"/>
        </w:rPr>
        <w:t>.</w:t>
      </w:r>
    </w:p>
    <w:p w14:paraId="27711D95" w14:textId="30A7D182" w:rsidR="00A762BE" w:rsidRDefault="00A762BE" w:rsidP="00EB1E11">
      <w:pPr>
        <w:pStyle w:val="ListParagraph"/>
        <w:numPr>
          <w:ilvl w:val="0"/>
          <w:numId w:val="31"/>
        </w:numPr>
      </w:pPr>
      <w:r w:rsidRPr="006012A1">
        <w:rPr>
          <w:lang w:val="hr"/>
        </w:rPr>
        <w:t xml:space="preserve">Samo profesionalno osoblje može rastaviti i zamijeniti </w:t>
      </w:r>
      <w:proofErr w:type="spellStart"/>
      <w:r w:rsidRPr="006012A1">
        <w:rPr>
          <w:lang w:val="hr"/>
        </w:rPr>
        <w:t>litijsku</w:t>
      </w:r>
      <w:proofErr w:type="spellEnd"/>
      <w:r w:rsidRPr="006012A1">
        <w:rPr>
          <w:lang w:val="hr"/>
        </w:rPr>
        <w:t xml:space="preserve"> bateriju </w:t>
      </w:r>
      <w:r w:rsidR="00EB1E11">
        <w:rPr>
          <w:lang w:val="hr"/>
        </w:rPr>
        <w:t>igračke</w:t>
      </w:r>
      <w:r w:rsidRPr="006012A1">
        <w:rPr>
          <w:lang w:val="hr"/>
        </w:rPr>
        <w:t>.</w:t>
      </w:r>
    </w:p>
    <w:p w14:paraId="3988ADFA" w14:textId="77777777" w:rsidR="00A762BE" w:rsidRDefault="00A762BE" w:rsidP="00EB1E11">
      <w:pPr>
        <w:pStyle w:val="ListParagraph"/>
        <w:numPr>
          <w:ilvl w:val="0"/>
          <w:numId w:val="31"/>
        </w:numPr>
      </w:pPr>
      <w:r w:rsidRPr="006012A1">
        <w:rPr>
          <w:lang w:val="hr"/>
        </w:rPr>
        <w:t>Nemojte puniti baterije koje se ne mogu puniti.</w:t>
      </w:r>
    </w:p>
    <w:p w14:paraId="4B872949" w14:textId="60B7586A" w:rsidR="00A762BE" w:rsidRDefault="00A762BE" w:rsidP="00EB1E11">
      <w:pPr>
        <w:pStyle w:val="ListParagraph"/>
        <w:numPr>
          <w:ilvl w:val="0"/>
          <w:numId w:val="31"/>
        </w:numPr>
      </w:pPr>
      <w:proofErr w:type="spellStart"/>
      <w:r w:rsidRPr="006012A1">
        <w:rPr>
          <w:lang w:val="hr"/>
        </w:rPr>
        <w:t>Punjive</w:t>
      </w:r>
      <w:proofErr w:type="spellEnd"/>
      <w:r w:rsidRPr="006012A1">
        <w:rPr>
          <w:lang w:val="hr"/>
        </w:rPr>
        <w:t xml:space="preserve"> baterije moraju se ukloniti prije punjenja</w:t>
      </w:r>
      <w:r w:rsidR="00EB1E11">
        <w:rPr>
          <w:lang w:val="hr"/>
        </w:rPr>
        <w:t xml:space="preserve"> igračke</w:t>
      </w:r>
      <w:r w:rsidRPr="006012A1">
        <w:rPr>
          <w:lang w:val="hr"/>
        </w:rPr>
        <w:t>.</w:t>
      </w:r>
    </w:p>
    <w:p w14:paraId="1B47AAB7" w14:textId="77777777" w:rsidR="00A762BE" w:rsidRDefault="00A762BE" w:rsidP="00EB1E11">
      <w:pPr>
        <w:pStyle w:val="ListParagraph"/>
        <w:numPr>
          <w:ilvl w:val="0"/>
          <w:numId w:val="31"/>
        </w:numPr>
      </w:pPr>
      <w:proofErr w:type="spellStart"/>
      <w:r w:rsidRPr="006012A1">
        <w:rPr>
          <w:lang w:val="hr"/>
        </w:rPr>
        <w:t>Punjive</w:t>
      </w:r>
      <w:proofErr w:type="spellEnd"/>
      <w:r w:rsidRPr="006012A1">
        <w:rPr>
          <w:lang w:val="hr"/>
        </w:rPr>
        <w:t xml:space="preserve"> baterije moraju se puniti pod nadzorom odrasle osobe.</w:t>
      </w:r>
    </w:p>
    <w:p w14:paraId="276CF61D" w14:textId="53A5CDC3" w:rsidR="00A762BE" w:rsidRDefault="00A762BE" w:rsidP="00EB1E11">
      <w:pPr>
        <w:pStyle w:val="ListParagraph"/>
        <w:numPr>
          <w:ilvl w:val="0"/>
          <w:numId w:val="31"/>
        </w:numPr>
      </w:pPr>
      <w:r w:rsidRPr="006012A1">
        <w:rPr>
          <w:lang w:val="hr"/>
        </w:rPr>
        <w:t>Nemojte miješati različite vrste baterija ili nov</w:t>
      </w:r>
      <w:r w:rsidR="00EB1E11">
        <w:rPr>
          <w:lang w:val="hr"/>
        </w:rPr>
        <w:t>e</w:t>
      </w:r>
      <w:r w:rsidRPr="006012A1">
        <w:rPr>
          <w:lang w:val="hr"/>
        </w:rPr>
        <w:t xml:space="preserve"> baterij</w:t>
      </w:r>
      <w:r w:rsidR="00EB1E11">
        <w:rPr>
          <w:lang w:val="hr"/>
        </w:rPr>
        <w:t>e</w:t>
      </w:r>
      <w:r w:rsidRPr="006012A1">
        <w:rPr>
          <w:lang w:val="hr"/>
        </w:rPr>
        <w:t xml:space="preserve"> sa starim baterijama.</w:t>
      </w:r>
    </w:p>
    <w:p w14:paraId="1A2A82E4" w14:textId="04B76726" w:rsidR="00A762BE" w:rsidRDefault="00A762BE" w:rsidP="00EB1E11">
      <w:pPr>
        <w:pStyle w:val="ListParagraph"/>
        <w:numPr>
          <w:ilvl w:val="0"/>
          <w:numId w:val="31"/>
        </w:numPr>
      </w:pPr>
      <w:r w:rsidRPr="006012A1">
        <w:rPr>
          <w:lang w:val="hr"/>
        </w:rPr>
        <w:t xml:space="preserve">Pri </w:t>
      </w:r>
      <w:r w:rsidR="00EB1E11">
        <w:rPr>
          <w:lang w:val="hr"/>
        </w:rPr>
        <w:t>ubacivanju</w:t>
      </w:r>
      <w:r w:rsidRPr="006012A1">
        <w:rPr>
          <w:lang w:val="hr"/>
        </w:rPr>
        <w:t xml:space="preserve"> baterija pazite da poštujete </w:t>
      </w:r>
      <w:r w:rsidR="00EB1E11">
        <w:rPr>
          <w:lang w:val="hr"/>
        </w:rPr>
        <w:t>(</w:t>
      </w:r>
      <w:r w:rsidRPr="006012A1">
        <w:rPr>
          <w:lang w:val="hr"/>
        </w:rPr>
        <w:t>+</w:t>
      </w:r>
      <w:r w:rsidR="00EB1E11">
        <w:rPr>
          <w:lang w:val="hr"/>
        </w:rPr>
        <w:t>)</w:t>
      </w:r>
      <w:r w:rsidRPr="006012A1">
        <w:rPr>
          <w:lang w:val="hr"/>
        </w:rPr>
        <w:t xml:space="preserve"> i </w:t>
      </w:r>
      <w:r w:rsidR="00EB1E11">
        <w:rPr>
          <w:lang w:val="hr"/>
        </w:rPr>
        <w:t>(</w:t>
      </w:r>
      <w:r w:rsidRPr="006012A1">
        <w:rPr>
          <w:lang w:val="hr"/>
        </w:rPr>
        <w:t>–</w:t>
      </w:r>
      <w:r w:rsidR="00EB1E11">
        <w:rPr>
          <w:lang w:val="hr"/>
        </w:rPr>
        <w:t>)</w:t>
      </w:r>
      <w:r w:rsidRPr="006012A1">
        <w:rPr>
          <w:lang w:val="hr"/>
        </w:rPr>
        <w:t xml:space="preserve"> polaritete.</w:t>
      </w:r>
    </w:p>
    <w:p w14:paraId="6BEC1BD3" w14:textId="77777777" w:rsidR="00A762BE" w:rsidRDefault="00A762BE" w:rsidP="00EB1E11">
      <w:pPr>
        <w:pStyle w:val="ListParagraph"/>
        <w:numPr>
          <w:ilvl w:val="0"/>
          <w:numId w:val="31"/>
        </w:numPr>
      </w:pPr>
      <w:r w:rsidRPr="006012A1">
        <w:rPr>
          <w:lang w:val="hr"/>
        </w:rPr>
        <w:t>Korištene baterije moraju se ukloniti iz proizvoda.</w:t>
      </w:r>
    </w:p>
    <w:p w14:paraId="5BF453EE" w14:textId="77777777" w:rsidR="00A762BE" w:rsidRDefault="00A762BE" w:rsidP="00EB1E11">
      <w:pPr>
        <w:pStyle w:val="ListParagraph"/>
        <w:numPr>
          <w:ilvl w:val="0"/>
          <w:numId w:val="31"/>
        </w:numPr>
      </w:pPr>
      <w:r w:rsidRPr="006012A1">
        <w:rPr>
          <w:lang w:val="hr"/>
        </w:rPr>
        <w:t>Nemojte kratko spajati terminale za napajanje.</w:t>
      </w:r>
    </w:p>
    <w:p w14:paraId="484ED377" w14:textId="77777777" w:rsidR="00A762BE" w:rsidRPr="00EB1E11" w:rsidRDefault="00A762BE" w:rsidP="00F414C0">
      <w:pPr>
        <w:rPr>
          <w:b/>
          <w:bCs/>
        </w:rPr>
      </w:pPr>
      <w:r w:rsidRPr="00EB1E11">
        <w:rPr>
          <w:b/>
          <w:bCs/>
          <w:lang w:val="hr"/>
        </w:rPr>
        <w:t>NJEGA I ODRŽAVANJE:</w:t>
      </w:r>
    </w:p>
    <w:p w14:paraId="13134F8E" w14:textId="75FF8EB9" w:rsidR="00A762BE" w:rsidRDefault="00A762BE" w:rsidP="00EB1E11">
      <w:pPr>
        <w:pStyle w:val="ListParagraph"/>
        <w:numPr>
          <w:ilvl w:val="0"/>
          <w:numId w:val="30"/>
        </w:numPr>
      </w:pPr>
      <w:r>
        <w:rPr>
          <w:lang w:val="hr"/>
        </w:rPr>
        <w:t xml:space="preserve">Uvijek izvadite baterije iz odašiljača </w:t>
      </w:r>
      <w:r w:rsidR="00EB1E11">
        <w:rPr>
          <w:lang w:val="hr"/>
        </w:rPr>
        <w:t>ako se igračka ne</w:t>
      </w:r>
      <w:r>
        <w:rPr>
          <w:lang w:val="hr"/>
        </w:rPr>
        <w:t xml:space="preserve"> koristi </w:t>
      </w:r>
      <w:r w:rsidR="00EB1E11">
        <w:rPr>
          <w:lang w:val="hr"/>
        </w:rPr>
        <w:t>duže vrijeme</w:t>
      </w:r>
      <w:r>
        <w:rPr>
          <w:lang w:val="hr"/>
        </w:rPr>
        <w:t>.</w:t>
      </w:r>
    </w:p>
    <w:p w14:paraId="66DFAD76" w14:textId="77777777" w:rsidR="00A762BE" w:rsidRDefault="00A762BE" w:rsidP="00EB1E11">
      <w:pPr>
        <w:pStyle w:val="ListParagraph"/>
        <w:numPr>
          <w:ilvl w:val="0"/>
          <w:numId w:val="30"/>
        </w:numPr>
      </w:pPr>
      <w:r>
        <w:rPr>
          <w:lang w:val="hr"/>
        </w:rPr>
        <w:t>Nježno obrišite igračku čistom krpom, igračku držite podalje od izravnog izvora topline.</w:t>
      </w:r>
    </w:p>
    <w:p w14:paraId="2E0E6E85" w14:textId="3E738DEC" w:rsidR="00A762BE" w:rsidRDefault="00A762BE" w:rsidP="00EB1E11">
      <w:pPr>
        <w:pStyle w:val="ListParagraph"/>
        <w:numPr>
          <w:ilvl w:val="0"/>
          <w:numId w:val="30"/>
        </w:numPr>
      </w:pPr>
      <w:r>
        <w:rPr>
          <w:lang w:val="hr"/>
        </w:rPr>
        <w:t xml:space="preserve">Ne uranjajte igračku u vodu, jer bi mogla oštetiti </w:t>
      </w:r>
      <w:r w:rsidR="00693629">
        <w:rPr>
          <w:lang w:val="hr"/>
        </w:rPr>
        <w:t>elektroničke komponente</w:t>
      </w:r>
      <w:r>
        <w:rPr>
          <w:lang w:val="hr"/>
        </w:rPr>
        <w:t>.</w:t>
      </w:r>
    </w:p>
    <w:p w14:paraId="7AB2B84F" w14:textId="4FF11907" w:rsidR="00A762BE" w:rsidRDefault="00A762BE" w:rsidP="00EB1E11">
      <w:pPr>
        <w:pStyle w:val="ListParagraph"/>
        <w:numPr>
          <w:ilvl w:val="0"/>
          <w:numId w:val="30"/>
        </w:numPr>
      </w:pPr>
      <w:r>
        <w:rPr>
          <w:lang w:val="hr"/>
        </w:rPr>
        <w:t xml:space="preserve">Zamijenite baterije kada </w:t>
      </w:r>
      <w:r w:rsidR="00693629">
        <w:rPr>
          <w:lang w:val="hr"/>
        </w:rPr>
        <w:t>primijetite da igračka slabije radi</w:t>
      </w:r>
      <w:r>
        <w:rPr>
          <w:lang w:val="hr"/>
        </w:rPr>
        <w:t>.</w:t>
      </w:r>
    </w:p>
    <w:p w14:paraId="0AAE4698" w14:textId="3555A04B" w:rsidR="00101838" w:rsidRDefault="00A762BE" w:rsidP="00EB1E11">
      <w:pPr>
        <w:pStyle w:val="ListParagraph"/>
        <w:numPr>
          <w:ilvl w:val="0"/>
          <w:numId w:val="30"/>
        </w:numPr>
      </w:pPr>
      <w:r>
        <w:rPr>
          <w:lang w:val="hr"/>
        </w:rPr>
        <w:t>Radna temperatura 0-40</w:t>
      </w:r>
      <w:r w:rsidRPr="00F74F3D">
        <w:rPr>
          <w:lang w:val="hr"/>
        </w:rPr>
        <w:t>°C</w:t>
      </w:r>
      <w:r w:rsidR="003F430C">
        <w:rPr>
          <w:rFonts w:ascii="Cambria Math" w:hAnsi="Cambria Math" w:cs="Cambria Math"/>
        </w:rPr>
        <w:br/>
      </w:r>
      <w:r w:rsidR="003F430C">
        <w:rPr>
          <w:rFonts w:ascii="Cambria Math" w:hAnsi="Cambria Math" w:cs="Cambria Math"/>
        </w:rPr>
        <w:br/>
      </w:r>
    </w:p>
    <w:p w14:paraId="04EE2928" w14:textId="633C1C9A" w:rsidR="00101838" w:rsidRDefault="00101838" w:rsidP="00012128">
      <w:pPr>
        <w:jc w:val="center"/>
        <w:rPr>
          <w:b/>
          <w:bCs/>
          <w:lang w:val="hr"/>
        </w:rPr>
      </w:pPr>
    </w:p>
    <w:p w14:paraId="14221D3C" w14:textId="29D50247" w:rsidR="0022153F" w:rsidRDefault="0022153F" w:rsidP="00101838">
      <w:pPr>
        <w:rPr>
          <w:b/>
          <w:bCs/>
          <w:lang w:val="hr"/>
        </w:rPr>
      </w:pPr>
    </w:p>
    <w:p w14:paraId="6BC51683" w14:textId="77777777" w:rsidR="00EB1E11" w:rsidRDefault="00EB1E11" w:rsidP="00101838">
      <w:pPr>
        <w:rPr>
          <w:b/>
          <w:bCs/>
          <w:lang w:val="hr"/>
        </w:rPr>
      </w:pPr>
    </w:p>
    <w:p w14:paraId="649BAC99" w14:textId="489D90AC" w:rsidR="003F430C" w:rsidRDefault="003F430C" w:rsidP="00101838"/>
    <w:p w14:paraId="731C5B89" w14:textId="41D9A87E" w:rsidR="00A762BE" w:rsidRPr="00693629" w:rsidRDefault="00A762BE" w:rsidP="00DB4EB5">
      <w:pPr>
        <w:rPr>
          <w:b/>
          <w:bCs/>
        </w:rPr>
      </w:pPr>
      <w:r w:rsidRPr="00693629">
        <w:rPr>
          <w:b/>
          <w:bCs/>
          <w:noProof/>
          <w:lang w:val="hr"/>
        </w:rPr>
        <w:lastRenderedPageBreak/>
        <w:drawing>
          <wp:anchor distT="0" distB="0" distL="114300" distR="114300" simplePos="0" relativeHeight="251686912" behindDoc="0" locked="0" layoutInCell="1" allowOverlap="1" wp14:anchorId="21F09EB1" wp14:editId="2704B2F6">
            <wp:simplePos x="0" y="0"/>
            <wp:positionH relativeFrom="column">
              <wp:posOffset>3562444</wp:posOffset>
            </wp:positionH>
            <wp:positionV relativeFrom="paragraph">
              <wp:posOffset>-653785</wp:posOffset>
            </wp:positionV>
            <wp:extent cx="2572603" cy="1656218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603" cy="1656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63A">
        <w:rPr>
          <w:b/>
          <w:bCs/>
          <w:lang w:val="hr"/>
        </w:rPr>
        <w:t>DALJINSKI UPRAVLJAČ</w:t>
      </w:r>
    </w:p>
    <w:p w14:paraId="5F487B35" w14:textId="77777777" w:rsidR="00A762BE" w:rsidRPr="00693629" w:rsidRDefault="00A762BE" w:rsidP="00693629">
      <w:pPr>
        <w:pStyle w:val="ListParagraph"/>
        <w:numPr>
          <w:ilvl w:val="0"/>
          <w:numId w:val="33"/>
        </w:numPr>
        <w:rPr>
          <w:b/>
          <w:bCs/>
        </w:rPr>
      </w:pPr>
      <w:r w:rsidRPr="00693629">
        <w:rPr>
          <w:b/>
          <w:bCs/>
          <w:lang w:val="hr"/>
        </w:rPr>
        <w:t>Prekidač napajanja (1)</w:t>
      </w:r>
    </w:p>
    <w:p w14:paraId="7AAB7DE9" w14:textId="0A5F1DC3" w:rsidR="00A762BE" w:rsidRDefault="00583447" w:rsidP="00693629">
      <w:pPr>
        <w:pStyle w:val="ListParagraph"/>
        <w:numPr>
          <w:ilvl w:val="0"/>
          <w:numId w:val="34"/>
        </w:numPr>
      </w:pPr>
      <w:r>
        <w:rPr>
          <w:lang w:val="hr"/>
        </w:rPr>
        <w:t>Pritisnite</w:t>
      </w:r>
      <w:r w:rsidR="00F240BE">
        <w:rPr>
          <w:lang w:val="hr"/>
        </w:rPr>
        <w:t xml:space="preserve"> tipku</w:t>
      </w:r>
      <w:r w:rsidR="00777118">
        <w:rPr>
          <w:lang w:val="hr"/>
        </w:rPr>
        <w:t xml:space="preserve"> (1)</w:t>
      </w:r>
      <w:r w:rsidR="00A762BE" w:rsidRPr="00693629">
        <w:rPr>
          <w:lang w:val="hr"/>
        </w:rPr>
        <w:t xml:space="preserve"> - </w:t>
      </w:r>
      <w:r w:rsidR="00777118">
        <w:rPr>
          <w:lang w:val="hr"/>
        </w:rPr>
        <w:t>Uključiti</w:t>
      </w:r>
      <w:r w:rsidR="00A762BE" w:rsidRPr="00693629">
        <w:rPr>
          <w:lang w:val="hr"/>
        </w:rPr>
        <w:t>.</w:t>
      </w:r>
    </w:p>
    <w:p w14:paraId="200A55CC" w14:textId="2BE20D5B" w:rsidR="00A762BE" w:rsidRDefault="00583447" w:rsidP="00693629">
      <w:pPr>
        <w:pStyle w:val="ListParagraph"/>
        <w:numPr>
          <w:ilvl w:val="0"/>
          <w:numId w:val="34"/>
        </w:numPr>
      </w:pPr>
      <w:r>
        <w:rPr>
          <w:lang w:val="hr"/>
        </w:rPr>
        <w:t>Pritisnite</w:t>
      </w:r>
      <w:r w:rsidR="00A762BE" w:rsidRPr="00693629">
        <w:rPr>
          <w:lang w:val="hr"/>
        </w:rPr>
        <w:t xml:space="preserve"> tipku </w:t>
      </w:r>
      <w:r w:rsidR="00777118">
        <w:rPr>
          <w:lang w:val="hr"/>
        </w:rPr>
        <w:t xml:space="preserve">(1) </w:t>
      </w:r>
      <w:r>
        <w:rPr>
          <w:lang w:val="hr"/>
        </w:rPr>
        <w:t>-</w:t>
      </w:r>
      <w:r w:rsidR="00A762BE" w:rsidRPr="00693629">
        <w:rPr>
          <w:lang w:val="hr"/>
        </w:rPr>
        <w:t xml:space="preserve"> Isk</w:t>
      </w:r>
      <w:r w:rsidR="00777118">
        <w:rPr>
          <w:lang w:val="hr"/>
        </w:rPr>
        <w:t>ljučiti</w:t>
      </w:r>
      <w:r w:rsidR="00A762BE" w:rsidRPr="00693629">
        <w:rPr>
          <w:lang w:val="hr"/>
        </w:rPr>
        <w:t>.</w:t>
      </w:r>
    </w:p>
    <w:p w14:paraId="478A3A37" w14:textId="77777777" w:rsidR="00A762BE" w:rsidRPr="00693629" w:rsidRDefault="00A762BE" w:rsidP="00693629">
      <w:pPr>
        <w:pStyle w:val="ListParagraph"/>
        <w:numPr>
          <w:ilvl w:val="0"/>
          <w:numId w:val="33"/>
        </w:numPr>
        <w:rPr>
          <w:b/>
          <w:bCs/>
        </w:rPr>
      </w:pPr>
      <w:r w:rsidRPr="00693629">
        <w:rPr>
          <w:b/>
          <w:bCs/>
          <w:lang w:val="hr"/>
        </w:rPr>
        <w:t>GUMB DEMO (2)</w:t>
      </w:r>
    </w:p>
    <w:p w14:paraId="1CE83848" w14:textId="649628E0" w:rsidR="00A762BE" w:rsidRDefault="00777118" w:rsidP="00693629">
      <w:pPr>
        <w:pStyle w:val="ListParagraph"/>
        <w:numPr>
          <w:ilvl w:val="0"/>
          <w:numId w:val="35"/>
        </w:numPr>
      </w:pPr>
      <w:r>
        <w:rPr>
          <w:lang w:val="hr"/>
        </w:rPr>
        <w:t>Pritisnite tipku</w:t>
      </w:r>
      <w:r w:rsidR="00A762BE" w:rsidRPr="00693629">
        <w:rPr>
          <w:lang w:val="hr"/>
        </w:rPr>
        <w:t xml:space="preserve">, </w:t>
      </w:r>
      <w:r>
        <w:rPr>
          <w:lang w:val="hr"/>
        </w:rPr>
        <w:t>igračka</w:t>
      </w:r>
      <w:r w:rsidR="00A762BE" w:rsidRPr="00693629">
        <w:rPr>
          <w:lang w:val="hr"/>
        </w:rPr>
        <w:t xml:space="preserve"> će prikazati</w:t>
      </w:r>
      <w:r>
        <w:rPr>
          <w:lang w:val="hr"/>
        </w:rPr>
        <w:t xml:space="preserve"> primjer</w:t>
      </w:r>
      <w:r w:rsidR="00A762BE" w:rsidRPr="00693629">
        <w:rPr>
          <w:lang w:val="hr"/>
        </w:rPr>
        <w:t xml:space="preserve"> hodanj</w:t>
      </w:r>
      <w:r>
        <w:rPr>
          <w:lang w:val="hr"/>
        </w:rPr>
        <w:t>a</w:t>
      </w:r>
      <w:r w:rsidR="00A762BE" w:rsidRPr="00693629">
        <w:rPr>
          <w:lang w:val="hr"/>
        </w:rPr>
        <w:t xml:space="preserve"> (naprijed/natrag/skre</w:t>
      </w:r>
      <w:r>
        <w:rPr>
          <w:lang w:val="hr"/>
        </w:rPr>
        <w:t>tanja</w:t>
      </w:r>
      <w:r w:rsidR="00A762BE" w:rsidRPr="00693629">
        <w:rPr>
          <w:lang w:val="hr"/>
        </w:rPr>
        <w:t xml:space="preserve"> lijevo /skre</w:t>
      </w:r>
      <w:r>
        <w:rPr>
          <w:lang w:val="hr"/>
        </w:rPr>
        <w:t>tanja</w:t>
      </w:r>
      <w:r w:rsidR="00A762BE" w:rsidRPr="00693629">
        <w:rPr>
          <w:lang w:val="hr"/>
        </w:rPr>
        <w:t xml:space="preserve"> desno</w:t>
      </w:r>
      <w:r>
        <w:rPr>
          <w:lang w:val="hr"/>
        </w:rPr>
        <w:t>)</w:t>
      </w:r>
      <w:r w:rsidR="00A762BE" w:rsidRPr="00693629">
        <w:rPr>
          <w:lang w:val="hr"/>
        </w:rPr>
        <w:t xml:space="preserve"> </w:t>
      </w:r>
      <w:r>
        <w:rPr>
          <w:lang w:val="hr"/>
        </w:rPr>
        <w:t>mahanje</w:t>
      </w:r>
      <w:r w:rsidR="00A762BE" w:rsidRPr="00693629">
        <w:rPr>
          <w:lang w:val="hr"/>
        </w:rPr>
        <w:t xml:space="preserve"> repom, automatsk</w:t>
      </w:r>
      <w:r>
        <w:rPr>
          <w:lang w:val="hr"/>
        </w:rPr>
        <w:t>o</w:t>
      </w:r>
      <w:r w:rsidR="00A762BE" w:rsidRPr="00693629">
        <w:rPr>
          <w:lang w:val="hr"/>
        </w:rPr>
        <w:t xml:space="preserve"> ljulja</w:t>
      </w:r>
      <w:r>
        <w:rPr>
          <w:lang w:val="hr"/>
        </w:rPr>
        <w:t>nje</w:t>
      </w:r>
      <w:r w:rsidR="00A762BE" w:rsidRPr="00693629">
        <w:rPr>
          <w:lang w:val="hr"/>
        </w:rPr>
        <w:t xml:space="preserve"> tijel</w:t>
      </w:r>
      <w:r>
        <w:rPr>
          <w:lang w:val="hr"/>
        </w:rPr>
        <w:t>a</w:t>
      </w:r>
      <w:r w:rsidR="00A762BE" w:rsidRPr="00693629">
        <w:rPr>
          <w:lang w:val="hr"/>
        </w:rPr>
        <w:t xml:space="preserve"> različitim zvukovima.</w:t>
      </w:r>
    </w:p>
    <w:p w14:paraId="13C3F601" w14:textId="29AA0A94" w:rsidR="00A762BE" w:rsidRPr="00693629" w:rsidRDefault="00583447" w:rsidP="00693629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  <w:lang w:val="hr"/>
        </w:rPr>
        <w:t xml:space="preserve">Tipke za </w:t>
      </w:r>
      <w:r w:rsidR="00A762BE" w:rsidRPr="00693629">
        <w:rPr>
          <w:b/>
          <w:bCs/>
          <w:lang w:val="hr"/>
        </w:rPr>
        <w:t xml:space="preserve">Naprijed (3), Unatrag (4), </w:t>
      </w:r>
      <w:r>
        <w:rPr>
          <w:b/>
          <w:bCs/>
          <w:lang w:val="hr"/>
        </w:rPr>
        <w:t>Skretanje</w:t>
      </w:r>
      <w:r w:rsidR="00A762BE" w:rsidRPr="00693629">
        <w:rPr>
          <w:b/>
          <w:bCs/>
          <w:lang w:val="hr"/>
        </w:rPr>
        <w:t xml:space="preserve"> lijevo (5), </w:t>
      </w:r>
      <w:r>
        <w:rPr>
          <w:b/>
          <w:bCs/>
          <w:lang w:val="hr"/>
        </w:rPr>
        <w:t>Skretanje</w:t>
      </w:r>
      <w:r w:rsidRPr="00693629">
        <w:rPr>
          <w:b/>
          <w:bCs/>
          <w:lang w:val="hr"/>
        </w:rPr>
        <w:t xml:space="preserve"> </w:t>
      </w:r>
      <w:r w:rsidR="00A762BE" w:rsidRPr="00693629">
        <w:rPr>
          <w:b/>
          <w:bCs/>
          <w:lang w:val="hr"/>
        </w:rPr>
        <w:t>desno (6).</w:t>
      </w:r>
    </w:p>
    <w:p w14:paraId="5FC141A7" w14:textId="5B17796E" w:rsidR="00A762BE" w:rsidRDefault="00A762BE" w:rsidP="00693629">
      <w:pPr>
        <w:pStyle w:val="ListParagraph"/>
        <w:numPr>
          <w:ilvl w:val="0"/>
          <w:numId w:val="35"/>
        </w:numPr>
      </w:pPr>
      <w:r>
        <w:rPr>
          <w:noProof/>
          <w:lang w:val="hr"/>
        </w:rPr>
        <w:drawing>
          <wp:anchor distT="0" distB="0" distL="114300" distR="114300" simplePos="0" relativeHeight="251688960" behindDoc="0" locked="0" layoutInCell="1" allowOverlap="1" wp14:anchorId="3FC23898" wp14:editId="1901FC6F">
            <wp:simplePos x="0" y="0"/>
            <wp:positionH relativeFrom="column">
              <wp:posOffset>5152390</wp:posOffset>
            </wp:positionH>
            <wp:positionV relativeFrom="paragraph">
              <wp:posOffset>15875</wp:posOffset>
            </wp:positionV>
            <wp:extent cx="1171575" cy="2598420"/>
            <wp:effectExtent l="0" t="0" r="9525" b="0"/>
            <wp:wrapThrough wrapText="bothSides">
              <wp:wrapPolygon edited="0">
                <wp:start x="0" y="0"/>
                <wp:lineTo x="0" y="21378"/>
                <wp:lineTo x="21424" y="21378"/>
                <wp:lineTo x="2142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447">
        <w:rPr>
          <w:lang w:val="hr"/>
        </w:rPr>
        <w:t xml:space="preserve">Pritisnite </w:t>
      </w:r>
      <w:r w:rsidRPr="00693629">
        <w:rPr>
          <w:lang w:val="hr"/>
        </w:rPr>
        <w:t>(3)- Kretanje naprijed.</w:t>
      </w:r>
    </w:p>
    <w:p w14:paraId="140093D7" w14:textId="2E9A5418" w:rsidR="00A762BE" w:rsidRDefault="00583447" w:rsidP="00693629">
      <w:pPr>
        <w:pStyle w:val="ListParagraph"/>
        <w:numPr>
          <w:ilvl w:val="0"/>
          <w:numId w:val="35"/>
        </w:numPr>
      </w:pPr>
      <w:r>
        <w:rPr>
          <w:lang w:val="hr"/>
        </w:rPr>
        <w:t xml:space="preserve">Pritisnite </w:t>
      </w:r>
      <w:r w:rsidR="00A762BE" w:rsidRPr="00693629">
        <w:rPr>
          <w:lang w:val="hr"/>
        </w:rPr>
        <w:t xml:space="preserve">(4)- </w:t>
      </w:r>
      <w:r>
        <w:rPr>
          <w:lang w:val="hr"/>
        </w:rPr>
        <w:t>Kretanje</w:t>
      </w:r>
      <w:r w:rsidR="00A762BE" w:rsidRPr="00693629">
        <w:rPr>
          <w:lang w:val="hr"/>
        </w:rPr>
        <w:t xml:space="preserve"> unatrag.</w:t>
      </w:r>
    </w:p>
    <w:p w14:paraId="75344F5B" w14:textId="7198DC1B" w:rsidR="00A762BE" w:rsidRDefault="00583447" w:rsidP="00693629">
      <w:pPr>
        <w:pStyle w:val="ListParagraph"/>
        <w:numPr>
          <w:ilvl w:val="0"/>
          <w:numId w:val="35"/>
        </w:numPr>
      </w:pPr>
      <w:r>
        <w:rPr>
          <w:lang w:val="hr"/>
        </w:rPr>
        <w:t xml:space="preserve">Pritisnite </w:t>
      </w:r>
      <w:r w:rsidR="00A762BE" w:rsidRPr="00693629">
        <w:rPr>
          <w:lang w:val="hr"/>
        </w:rPr>
        <w:t xml:space="preserve">(5)- </w:t>
      </w:r>
      <w:r w:rsidRPr="00583447">
        <w:rPr>
          <w:lang w:val="hr"/>
        </w:rPr>
        <w:t>Skretanje</w:t>
      </w:r>
      <w:r w:rsidR="00A762BE" w:rsidRPr="00693629">
        <w:rPr>
          <w:lang w:val="hr"/>
        </w:rPr>
        <w:t xml:space="preserve"> tijela </w:t>
      </w:r>
      <w:r>
        <w:rPr>
          <w:lang w:val="hr"/>
        </w:rPr>
        <w:t>na</w:t>
      </w:r>
      <w:r w:rsidR="00A762BE" w:rsidRPr="00693629">
        <w:rPr>
          <w:lang w:val="hr"/>
        </w:rPr>
        <w:t xml:space="preserve"> lijev</w:t>
      </w:r>
      <w:r>
        <w:rPr>
          <w:lang w:val="hr"/>
        </w:rPr>
        <w:t>u</w:t>
      </w:r>
      <w:r w:rsidR="00A762BE" w:rsidRPr="00693629">
        <w:rPr>
          <w:lang w:val="hr"/>
        </w:rPr>
        <w:t xml:space="preserve"> stran</w:t>
      </w:r>
      <w:r>
        <w:rPr>
          <w:lang w:val="hr"/>
        </w:rPr>
        <w:t>u</w:t>
      </w:r>
      <w:r w:rsidR="00A762BE" w:rsidRPr="00693629">
        <w:rPr>
          <w:lang w:val="hr"/>
        </w:rPr>
        <w:t>.</w:t>
      </w:r>
    </w:p>
    <w:p w14:paraId="72D5555C" w14:textId="1040EB47" w:rsidR="00A762BE" w:rsidRDefault="00583447" w:rsidP="00693629">
      <w:pPr>
        <w:pStyle w:val="ListParagraph"/>
        <w:numPr>
          <w:ilvl w:val="0"/>
          <w:numId w:val="35"/>
        </w:numPr>
      </w:pPr>
      <w:r>
        <w:rPr>
          <w:lang w:val="hr"/>
        </w:rPr>
        <w:t xml:space="preserve">Pritisnite </w:t>
      </w:r>
      <w:r w:rsidR="00A762BE" w:rsidRPr="00693629">
        <w:rPr>
          <w:lang w:val="hr"/>
        </w:rPr>
        <w:t>(6)-</w:t>
      </w:r>
      <w:r>
        <w:rPr>
          <w:lang w:val="hr"/>
        </w:rPr>
        <w:t xml:space="preserve"> </w:t>
      </w:r>
      <w:r w:rsidRPr="00583447">
        <w:rPr>
          <w:lang w:val="hr"/>
        </w:rPr>
        <w:t>Skretanje</w:t>
      </w:r>
      <w:r>
        <w:rPr>
          <w:lang w:val="hr"/>
        </w:rPr>
        <w:t xml:space="preserve"> </w:t>
      </w:r>
      <w:r w:rsidR="00A762BE" w:rsidRPr="00693629">
        <w:rPr>
          <w:lang w:val="hr"/>
        </w:rPr>
        <w:t xml:space="preserve">tijela </w:t>
      </w:r>
      <w:r>
        <w:rPr>
          <w:lang w:val="hr"/>
        </w:rPr>
        <w:t>na</w:t>
      </w:r>
      <w:r w:rsidR="00A762BE" w:rsidRPr="00693629">
        <w:rPr>
          <w:lang w:val="hr"/>
        </w:rPr>
        <w:t xml:space="preserve"> desn</w:t>
      </w:r>
      <w:r>
        <w:rPr>
          <w:lang w:val="hr"/>
        </w:rPr>
        <w:t>u</w:t>
      </w:r>
      <w:r w:rsidR="00A762BE" w:rsidRPr="00693629">
        <w:rPr>
          <w:lang w:val="hr"/>
        </w:rPr>
        <w:t xml:space="preserve"> stran</w:t>
      </w:r>
      <w:r>
        <w:rPr>
          <w:lang w:val="hr"/>
        </w:rPr>
        <w:t>u</w:t>
      </w:r>
      <w:r w:rsidR="00A762BE" w:rsidRPr="00693629">
        <w:rPr>
          <w:lang w:val="hr"/>
        </w:rPr>
        <w:t>.</w:t>
      </w:r>
    </w:p>
    <w:p w14:paraId="7D389BA3" w14:textId="63C57719" w:rsidR="00A762BE" w:rsidRDefault="00583447" w:rsidP="00693629">
      <w:pPr>
        <w:pStyle w:val="ListParagraph"/>
        <w:numPr>
          <w:ilvl w:val="0"/>
          <w:numId w:val="35"/>
        </w:numPr>
      </w:pPr>
      <w:r>
        <w:rPr>
          <w:lang w:val="hr"/>
        </w:rPr>
        <w:t xml:space="preserve">Pritisnite </w:t>
      </w:r>
      <w:r w:rsidR="00A762BE" w:rsidRPr="00693629">
        <w:rPr>
          <w:lang w:val="hr"/>
        </w:rPr>
        <w:t xml:space="preserve">(3) i (5) </w:t>
      </w:r>
      <w:r w:rsidR="000D1FB5">
        <w:rPr>
          <w:lang w:val="hr"/>
        </w:rPr>
        <w:t xml:space="preserve">istovremeno </w:t>
      </w:r>
      <w:r w:rsidR="00A762BE" w:rsidRPr="00693629">
        <w:rPr>
          <w:lang w:val="hr"/>
        </w:rPr>
        <w:t xml:space="preserve">- Hodanje naprijed </w:t>
      </w:r>
      <w:r>
        <w:rPr>
          <w:lang w:val="hr"/>
        </w:rPr>
        <w:t>na</w:t>
      </w:r>
      <w:r w:rsidR="00A762BE" w:rsidRPr="00693629">
        <w:rPr>
          <w:lang w:val="hr"/>
        </w:rPr>
        <w:t xml:space="preserve"> lijev</w:t>
      </w:r>
      <w:r>
        <w:rPr>
          <w:lang w:val="hr"/>
        </w:rPr>
        <w:t>u</w:t>
      </w:r>
      <w:r w:rsidR="00A762BE" w:rsidRPr="00693629">
        <w:rPr>
          <w:lang w:val="hr"/>
        </w:rPr>
        <w:t xml:space="preserve"> stran</w:t>
      </w:r>
      <w:r>
        <w:rPr>
          <w:lang w:val="hr"/>
        </w:rPr>
        <w:t>u</w:t>
      </w:r>
      <w:r w:rsidR="00A762BE" w:rsidRPr="00693629">
        <w:rPr>
          <w:lang w:val="hr"/>
        </w:rPr>
        <w:t>.</w:t>
      </w:r>
    </w:p>
    <w:p w14:paraId="7FB7A7BC" w14:textId="1D219644" w:rsidR="00A762BE" w:rsidRDefault="00583447" w:rsidP="00693629">
      <w:pPr>
        <w:pStyle w:val="ListParagraph"/>
        <w:numPr>
          <w:ilvl w:val="0"/>
          <w:numId w:val="35"/>
        </w:numPr>
      </w:pPr>
      <w:r>
        <w:rPr>
          <w:lang w:val="hr"/>
        </w:rPr>
        <w:t xml:space="preserve">Pritisnite </w:t>
      </w:r>
      <w:r w:rsidR="00A762BE" w:rsidRPr="00693629">
        <w:rPr>
          <w:lang w:val="hr"/>
        </w:rPr>
        <w:t xml:space="preserve">(3) i (6) </w:t>
      </w:r>
      <w:r w:rsidR="000D1FB5">
        <w:rPr>
          <w:lang w:val="hr"/>
        </w:rPr>
        <w:t>istovremeno</w:t>
      </w:r>
      <w:r w:rsidR="000D1FB5" w:rsidRPr="00693629">
        <w:rPr>
          <w:lang w:val="hr"/>
        </w:rPr>
        <w:t xml:space="preserve"> </w:t>
      </w:r>
      <w:r w:rsidR="00A762BE" w:rsidRPr="00693629">
        <w:rPr>
          <w:lang w:val="hr"/>
        </w:rPr>
        <w:t xml:space="preserve">- Hodanje naprijed </w:t>
      </w:r>
      <w:r>
        <w:rPr>
          <w:lang w:val="hr"/>
        </w:rPr>
        <w:t>na</w:t>
      </w:r>
      <w:r w:rsidR="00A762BE" w:rsidRPr="00693629">
        <w:rPr>
          <w:lang w:val="hr"/>
        </w:rPr>
        <w:t xml:space="preserve"> desn</w:t>
      </w:r>
      <w:r>
        <w:rPr>
          <w:lang w:val="hr"/>
        </w:rPr>
        <w:t>u</w:t>
      </w:r>
      <w:r w:rsidR="00A762BE" w:rsidRPr="00693629">
        <w:rPr>
          <w:lang w:val="hr"/>
        </w:rPr>
        <w:t xml:space="preserve"> stran</w:t>
      </w:r>
      <w:r>
        <w:rPr>
          <w:lang w:val="hr"/>
        </w:rPr>
        <w:t>u</w:t>
      </w:r>
      <w:r w:rsidR="00A762BE" w:rsidRPr="00693629">
        <w:rPr>
          <w:lang w:val="hr"/>
        </w:rPr>
        <w:t>.</w:t>
      </w:r>
    </w:p>
    <w:p w14:paraId="43AACA50" w14:textId="15F12491" w:rsidR="00A762BE" w:rsidRDefault="00583447" w:rsidP="00693629">
      <w:pPr>
        <w:pStyle w:val="ListParagraph"/>
        <w:numPr>
          <w:ilvl w:val="0"/>
          <w:numId w:val="35"/>
        </w:numPr>
      </w:pPr>
      <w:r>
        <w:rPr>
          <w:lang w:val="hr"/>
        </w:rPr>
        <w:t xml:space="preserve">Pritisnite </w:t>
      </w:r>
      <w:r w:rsidR="00A762BE" w:rsidRPr="00693629">
        <w:rPr>
          <w:lang w:val="hr"/>
        </w:rPr>
        <w:t xml:space="preserve">(4) i (5) </w:t>
      </w:r>
      <w:r w:rsidR="000D1FB5">
        <w:rPr>
          <w:lang w:val="hr"/>
        </w:rPr>
        <w:t>istovremeno</w:t>
      </w:r>
      <w:r w:rsidR="000D1FB5" w:rsidRPr="00693629">
        <w:rPr>
          <w:lang w:val="hr"/>
        </w:rPr>
        <w:t xml:space="preserve"> </w:t>
      </w:r>
      <w:r w:rsidR="00A762BE" w:rsidRPr="00693629">
        <w:rPr>
          <w:lang w:val="hr"/>
        </w:rPr>
        <w:t xml:space="preserve">- Hodanje unatrag </w:t>
      </w:r>
      <w:r>
        <w:rPr>
          <w:lang w:val="hr"/>
        </w:rPr>
        <w:t>na</w:t>
      </w:r>
      <w:r w:rsidR="00A762BE" w:rsidRPr="00693629">
        <w:rPr>
          <w:lang w:val="hr"/>
        </w:rPr>
        <w:t xml:space="preserve"> lijev</w:t>
      </w:r>
      <w:r>
        <w:rPr>
          <w:lang w:val="hr"/>
        </w:rPr>
        <w:t>u</w:t>
      </w:r>
      <w:r w:rsidR="00A762BE" w:rsidRPr="00693629">
        <w:rPr>
          <w:lang w:val="hr"/>
        </w:rPr>
        <w:t xml:space="preserve"> stran</w:t>
      </w:r>
      <w:r>
        <w:rPr>
          <w:lang w:val="hr"/>
        </w:rPr>
        <w:t>u</w:t>
      </w:r>
      <w:r w:rsidR="00A762BE" w:rsidRPr="00693629">
        <w:rPr>
          <w:lang w:val="hr"/>
        </w:rPr>
        <w:t>.</w:t>
      </w:r>
    </w:p>
    <w:p w14:paraId="0A203203" w14:textId="0CACFF29" w:rsidR="00A762BE" w:rsidRDefault="00583447" w:rsidP="00693629">
      <w:pPr>
        <w:pStyle w:val="ListParagraph"/>
        <w:numPr>
          <w:ilvl w:val="0"/>
          <w:numId w:val="35"/>
        </w:numPr>
      </w:pPr>
      <w:r>
        <w:rPr>
          <w:lang w:val="hr"/>
        </w:rPr>
        <w:t>Pritisnite</w:t>
      </w:r>
      <w:r w:rsidR="00A762BE" w:rsidRPr="00693629">
        <w:rPr>
          <w:lang w:val="hr"/>
        </w:rPr>
        <w:t xml:space="preserve"> (4) i (6) </w:t>
      </w:r>
      <w:r w:rsidR="000D1FB5">
        <w:rPr>
          <w:lang w:val="hr"/>
        </w:rPr>
        <w:t>istovremeno</w:t>
      </w:r>
      <w:r w:rsidR="000D1FB5" w:rsidRPr="00693629">
        <w:rPr>
          <w:lang w:val="hr"/>
        </w:rPr>
        <w:t xml:space="preserve"> </w:t>
      </w:r>
      <w:r w:rsidR="00A762BE" w:rsidRPr="00693629">
        <w:rPr>
          <w:lang w:val="hr"/>
        </w:rPr>
        <w:t xml:space="preserve">- Hodanje unatrag </w:t>
      </w:r>
      <w:r>
        <w:rPr>
          <w:lang w:val="hr"/>
        </w:rPr>
        <w:t>na</w:t>
      </w:r>
      <w:r w:rsidR="00A762BE" w:rsidRPr="00693629">
        <w:rPr>
          <w:lang w:val="hr"/>
        </w:rPr>
        <w:t xml:space="preserve"> desn</w:t>
      </w:r>
      <w:r>
        <w:rPr>
          <w:lang w:val="hr"/>
        </w:rPr>
        <w:t>u</w:t>
      </w:r>
      <w:r w:rsidR="00A762BE" w:rsidRPr="00693629">
        <w:rPr>
          <w:lang w:val="hr"/>
        </w:rPr>
        <w:t xml:space="preserve"> stran</w:t>
      </w:r>
      <w:r>
        <w:rPr>
          <w:lang w:val="hr"/>
        </w:rPr>
        <w:t>u</w:t>
      </w:r>
      <w:r w:rsidR="00A762BE" w:rsidRPr="00693629">
        <w:rPr>
          <w:lang w:val="hr"/>
        </w:rPr>
        <w:t>.</w:t>
      </w:r>
    </w:p>
    <w:p w14:paraId="102B537E" w14:textId="4DB50D13" w:rsidR="00A762BE" w:rsidRPr="00693629" w:rsidRDefault="00F17B9D" w:rsidP="00693629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  <w:lang w:val="hr"/>
        </w:rPr>
        <w:t xml:space="preserve">INDIKATORI </w:t>
      </w:r>
      <w:r w:rsidR="00A762BE" w:rsidRPr="00693629">
        <w:rPr>
          <w:b/>
          <w:bCs/>
          <w:lang w:val="hr"/>
        </w:rPr>
        <w:t>(7)</w:t>
      </w:r>
    </w:p>
    <w:p w14:paraId="692EB74D" w14:textId="3E85D5D9" w:rsidR="00A762BE" w:rsidRDefault="00A762BE" w:rsidP="00693629">
      <w:pPr>
        <w:pStyle w:val="ListParagraph"/>
        <w:numPr>
          <w:ilvl w:val="0"/>
          <w:numId w:val="36"/>
        </w:numPr>
      </w:pPr>
      <w:r w:rsidRPr="00693629">
        <w:rPr>
          <w:lang w:val="hr"/>
        </w:rPr>
        <w:t>LED indikator i dalje treperi</w:t>
      </w:r>
      <w:r w:rsidR="00F17B9D">
        <w:rPr>
          <w:lang w:val="hr"/>
        </w:rPr>
        <w:t xml:space="preserve"> </w:t>
      </w:r>
      <w:r w:rsidRPr="00693629">
        <w:rPr>
          <w:lang w:val="hr"/>
        </w:rPr>
        <w:t xml:space="preserve">- Frekvencijska veza ili signal daljinskog upravljača </w:t>
      </w:r>
      <w:r w:rsidR="00F17B9D">
        <w:rPr>
          <w:lang w:val="hr"/>
        </w:rPr>
        <w:t>je ne uspješna</w:t>
      </w:r>
      <w:r w:rsidRPr="00693629">
        <w:rPr>
          <w:lang w:val="hr"/>
        </w:rPr>
        <w:t>.</w:t>
      </w:r>
    </w:p>
    <w:p w14:paraId="403AFD75" w14:textId="0E6D6E06" w:rsidR="00A762BE" w:rsidRDefault="00A762BE" w:rsidP="00693629">
      <w:pPr>
        <w:pStyle w:val="ListParagraph"/>
        <w:numPr>
          <w:ilvl w:val="0"/>
          <w:numId w:val="36"/>
        </w:numPr>
      </w:pPr>
      <w:r w:rsidRPr="00693629">
        <w:rPr>
          <w:lang w:val="hr"/>
        </w:rPr>
        <w:t>LED indikator</w:t>
      </w:r>
      <w:r w:rsidR="00F17B9D">
        <w:rPr>
          <w:lang w:val="hr"/>
        </w:rPr>
        <w:t xml:space="preserve"> je</w:t>
      </w:r>
      <w:r w:rsidRPr="00693629">
        <w:rPr>
          <w:lang w:val="hr"/>
        </w:rPr>
        <w:t xml:space="preserve"> stalno uključen</w:t>
      </w:r>
      <w:r w:rsidR="00F17B9D">
        <w:rPr>
          <w:lang w:val="hr"/>
        </w:rPr>
        <w:t xml:space="preserve"> </w:t>
      </w:r>
      <w:r w:rsidRPr="00693629">
        <w:rPr>
          <w:lang w:val="hr"/>
        </w:rPr>
        <w:t>- Frekvencija se uspješno poveza</w:t>
      </w:r>
      <w:r w:rsidR="00F17B9D">
        <w:rPr>
          <w:lang w:val="hr"/>
        </w:rPr>
        <w:t>na</w:t>
      </w:r>
      <w:r w:rsidRPr="00693629">
        <w:rPr>
          <w:lang w:val="hr"/>
        </w:rPr>
        <w:t xml:space="preserve"> ili </w:t>
      </w:r>
      <w:r w:rsidR="00F17B9D">
        <w:rPr>
          <w:lang w:val="hr"/>
        </w:rPr>
        <w:t xml:space="preserve">je u pasivnom </w:t>
      </w:r>
      <w:r w:rsidR="0009005A">
        <w:rPr>
          <w:lang w:val="hr"/>
        </w:rPr>
        <w:t>načinu rada</w:t>
      </w:r>
      <w:r w:rsidRPr="00693629">
        <w:rPr>
          <w:lang w:val="hr"/>
        </w:rPr>
        <w:t>.</w:t>
      </w:r>
    </w:p>
    <w:p w14:paraId="321A4E57" w14:textId="759CC527" w:rsidR="00A762BE" w:rsidRPr="00693629" w:rsidRDefault="00693629" w:rsidP="00693629">
      <w:pPr>
        <w:pStyle w:val="ListParagraph"/>
        <w:numPr>
          <w:ilvl w:val="0"/>
          <w:numId w:val="33"/>
        </w:numPr>
        <w:rPr>
          <w:b/>
          <w:bCs/>
        </w:rPr>
      </w:pPr>
      <w:r w:rsidRPr="00693629">
        <w:rPr>
          <w:b/>
          <w:bCs/>
          <w:lang w:val="hr"/>
        </w:rPr>
        <w:t>Ostalo</w:t>
      </w:r>
    </w:p>
    <w:p w14:paraId="363C3B78" w14:textId="0BBA01F7" w:rsidR="00A762BE" w:rsidRDefault="00A762BE" w:rsidP="00693629">
      <w:pPr>
        <w:pStyle w:val="ListParagraph"/>
        <w:numPr>
          <w:ilvl w:val="0"/>
          <w:numId w:val="37"/>
        </w:numPr>
      </w:pPr>
      <w:r w:rsidRPr="00693629">
        <w:rPr>
          <w:lang w:val="hr"/>
        </w:rPr>
        <w:t xml:space="preserve">Način uštede energije: Daljinski upravljač će se isključiti ako </w:t>
      </w:r>
      <w:r w:rsidR="0009005A">
        <w:rPr>
          <w:lang w:val="hr"/>
        </w:rPr>
        <w:t>se ne koristi neko vrijeme</w:t>
      </w:r>
      <w:r w:rsidRPr="00693629">
        <w:rPr>
          <w:lang w:val="hr"/>
        </w:rPr>
        <w:t>. Da biste ga</w:t>
      </w:r>
      <w:r w:rsidR="0009005A">
        <w:rPr>
          <w:lang w:val="hr"/>
        </w:rPr>
        <w:t xml:space="preserve"> opet</w:t>
      </w:r>
      <w:r w:rsidRPr="00693629">
        <w:rPr>
          <w:lang w:val="hr"/>
        </w:rPr>
        <w:t xml:space="preserve"> uključili, morate ponovno pritisnuti gumb za uključivanje.</w:t>
      </w:r>
    </w:p>
    <w:p w14:paraId="48BFAE31" w14:textId="4639E428" w:rsidR="00047291" w:rsidRPr="00693629" w:rsidRDefault="00405132" w:rsidP="00047291">
      <w:pPr>
        <w:rPr>
          <w:b/>
          <w:bCs/>
        </w:rPr>
      </w:pPr>
      <w:r w:rsidRPr="00693629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6FA4923A" wp14:editId="4D3B851E">
            <wp:simplePos x="0" y="0"/>
            <wp:positionH relativeFrom="column">
              <wp:posOffset>4306570</wp:posOffset>
            </wp:positionH>
            <wp:positionV relativeFrom="paragraph">
              <wp:posOffset>5715</wp:posOffset>
            </wp:positionV>
            <wp:extent cx="2211705" cy="2346960"/>
            <wp:effectExtent l="0" t="0" r="0" b="0"/>
            <wp:wrapTight wrapText="bothSides">
              <wp:wrapPolygon edited="0">
                <wp:start x="0" y="0"/>
                <wp:lineTo x="0" y="21390"/>
                <wp:lineTo x="21395" y="21390"/>
                <wp:lineTo x="2139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291" w:rsidRPr="00693629">
        <w:rPr>
          <w:b/>
          <w:bCs/>
        </w:rPr>
        <w:t>VELOCIRAPTOR</w:t>
      </w:r>
    </w:p>
    <w:p w14:paraId="326C5435" w14:textId="77777777" w:rsidR="00A762BE" w:rsidRPr="0009005A" w:rsidRDefault="00A762BE" w:rsidP="0009005A">
      <w:pPr>
        <w:pStyle w:val="ListParagraph"/>
        <w:numPr>
          <w:ilvl w:val="0"/>
          <w:numId w:val="38"/>
        </w:numPr>
        <w:rPr>
          <w:b/>
          <w:bCs/>
        </w:rPr>
      </w:pPr>
      <w:r w:rsidRPr="0009005A">
        <w:rPr>
          <w:b/>
          <w:bCs/>
          <w:lang w:val="hr"/>
        </w:rPr>
        <w:t>Prekidač napajanja (1)</w:t>
      </w:r>
    </w:p>
    <w:p w14:paraId="00E74A60" w14:textId="3CD253C8" w:rsidR="00A762BE" w:rsidRDefault="00A762BE" w:rsidP="0009005A">
      <w:pPr>
        <w:pStyle w:val="ListParagraph"/>
        <w:numPr>
          <w:ilvl w:val="0"/>
          <w:numId w:val="37"/>
        </w:numPr>
      </w:pPr>
      <w:r w:rsidRPr="0009005A">
        <w:rPr>
          <w:lang w:val="hr"/>
        </w:rPr>
        <w:t>Pomaknite prekidač u položaj "</w:t>
      </w:r>
      <w:r w:rsidR="0009005A">
        <w:rPr>
          <w:lang w:val="hr"/>
        </w:rPr>
        <w:t>ON</w:t>
      </w:r>
      <w:r w:rsidRPr="0009005A">
        <w:rPr>
          <w:lang w:val="hr"/>
        </w:rPr>
        <w:t>"</w:t>
      </w:r>
      <w:r w:rsidR="004C3F25">
        <w:rPr>
          <w:lang w:val="hr"/>
        </w:rPr>
        <w:t xml:space="preserve">- </w:t>
      </w:r>
      <w:r w:rsidRPr="0009005A">
        <w:rPr>
          <w:lang w:val="hr"/>
        </w:rPr>
        <w:t xml:space="preserve"> </w:t>
      </w:r>
      <w:r w:rsidR="0009005A">
        <w:rPr>
          <w:lang w:val="hr"/>
        </w:rPr>
        <w:t xml:space="preserve">Igračka je </w:t>
      </w:r>
      <w:r w:rsidRPr="0009005A">
        <w:rPr>
          <w:lang w:val="hr"/>
        </w:rPr>
        <w:t>uključ</w:t>
      </w:r>
      <w:r w:rsidR="0009005A">
        <w:rPr>
          <w:lang w:val="hr"/>
        </w:rPr>
        <w:t>ena</w:t>
      </w:r>
    </w:p>
    <w:p w14:paraId="441D058A" w14:textId="3C2B642E" w:rsidR="00A762BE" w:rsidRDefault="00A762BE" w:rsidP="0009005A">
      <w:pPr>
        <w:pStyle w:val="ListParagraph"/>
        <w:numPr>
          <w:ilvl w:val="0"/>
          <w:numId w:val="37"/>
        </w:numPr>
      </w:pPr>
      <w:r w:rsidRPr="0009005A">
        <w:rPr>
          <w:lang w:val="hr"/>
        </w:rPr>
        <w:t>Pomaknite prekidač u položaj "</w:t>
      </w:r>
      <w:r w:rsidR="0009005A">
        <w:rPr>
          <w:lang w:val="hr"/>
        </w:rPr>
        <w:t>OFF</w:t>
      </w:r>
      <w:r w:rsidRPr="0009005A">
        <w:rPr>
          <w:lang w:val="hr"/>
        </w:rPr>
        <w:t>"</w:t>
      </w:r>
      <w:r w:rsidR="004C3F25">
        <w:rPr>
          <w:lang w:val="hr"/>
        </w:rPr>
        <w:t xml:space="preserve">- </w:t>
      </w:r>
      <w:r w:rsidR="0009005A">
        <w:rPr>
          <w:lang w:val="hr"/>
        </w:rPr>
        <w:t>Igračka je isključena</w:t>
      </w:r>
    </w:p>
    <w:p w14:paraId="286A4F9C" w14:textId="77777777" w:rsidR="00A762BE" w:rsidRPr="0009005A" w:rsidRDefault="00A762BE" w:rsidP="0009005A">
      <w:pPr>
        <w:pStyle w:val="ListParagraph"/>
        <w:numPr>
          <w:ilvl w:val="0"/>
          <w:numId w:val="38"/>
        </w:numPr>
        <w:rPr>
          <w:b/>
          <w:bCs/>
        </w:rPr>
      </w:pPr>
      <w:r w:rsidRPr="0009005A">
        <w:rPr>
          <w:b/>
          <w:bCs/>
          <w:lang w:val="hr"/>
        </w:rPr>
        <w:t>GUMB DEMO (GUMB TRY-ME) (2)</w:t>
      </w:r>
    </w:p>
    <w:p w14:paraId="117CD5C3" w14:textId="13D7B589" w:rsidR="00A762BE" w:rsidRDefault="004C3F25" w:rsidP="0009005A">
      <w:pPr>
        <w:pStyle w:val="ListParagraph"/>
        <w:numPr>
          <w:ilvl w:val="0"/>
          <w:numId w:val="39"/>
        </w:numPr>
      </w:pPr>
      <w:r>
        <w:rPr>
          <w:lang w:val="hr"/>
        </w:rPr>
        <w:t>Pritisnite tipku</w:t>
      </w:r>
      <w:r w:rsidR="00A762BE" w:rsidRPr="0009005A">
        <w:rPr>
          <w:lang w:val="hr"/>
        </w:rPr>
        <w:t>,</w:t>
      </w:r>
      <w:r>
        <w:rPr>
          <w:lang w:val="hr"/>
        </w:rPr>
        <w:t xml:space="preserve"> igračka</w:t>
      </w:r>
      <w:r w:rsidR="00A762BE" w:rsidRPr="0009005A">
        <w:rPr>
          <w:lang w:val="hr"/>
        </w:rPr>
        <w:t xml:space="preserve"> će automatski prikazati </w:t>
      </w:r>
      <w:r>
        <w:rPr>
          <w:lang w:val="hr"/>
        </w:rPr>
        <w:t>kretnje i proizvodit će zvukove</w:t>
      </w:r>
      <w:r w:rsidR="00A762BE" w:rsidRPr="0009005A">
        <w:rPr>
          <w:lang w:val="hr"/>
        </w:rPr>
        <w:t xml:space="preserve"> sa </w:t>
      </w:r>
      <w:r>
        <w:rPr>
          <w:lang w:val="hr"/>
        </w:rPr>
        <w:t xml:space="preserve">osvjetljenjem </w:t>
      </w:r>
      <w:r w:rsidR="00A762BE" w:rsidRPr="0009005A">
        <w:rPr>
          <w:lang w:val="hr"/>
        </w:rPr>
        <w:t>u ustima.</w:t>
      </w:r>
    </w:p>
    <w:p w14:paraId="7D215541" w14:textId="79F84471" w:rsidR="00A762BE" w:rsidRDefault="00A762BE" w:rsidP="0009005A">
      <w:pPr>
        <w:pStyle w:val="ListParagraph"/>
        <w:numPr>
          <w:ilvl w:val="0"/>
          <w:numId w:val="39"/>
        </w:numPr>
      </w:pPr>
      <w:r w:rsidRPr="0009005A">
        <w:rPr>
          <w:lang w:val="hr"/>
        </w:rPr>
        <w:t xml:space="preserve">Pritisnite tipku </w:t>
      </w:r>
      <w:r w:rsidR="004C3F25">
        <w:rPr>
          <w:lang w:val="hr"/>
        </w:rPr>
        <w:t xml:space="preserve">na </w:t>
      </w:r>
      <w:r w:rsidRPr="0009005A">
        <w:rPr>
          <w:lang w:val="hr"/>
        </w:rPr>
        <w:t xml:space="preserve">3 sekunde da biste aktivirali </w:t>
      </w:r>
      <w:r w:rsidR="004C3F25">
        <w:rPr>
          <w:lang w:val="hr"/>
        </w:rPr>
        <w:t>pasivni način rada (Sleeping mode)</w:t>
      </w:r>
      <w:r w:rsidRPr="0009005A">
        <w:rPr>
          <w:lang w:val="hr"/>
        </w:rPr>
        <w:t>.</w:t>
      </w:r>
    </w:p>
    <w:p w14:paraId="02D0A065" w14:textId="7261E812" w:rsidR="00A762BE" w:rsidRDefault="004C3F25" w:rsidP="0009005A">
      <w:pPr>
        <w:pStyle w:val="ListParagraph"/>
        <w:numPr>
          <w:ilvl w:val="0"/>
          <w:numId w:val="39"/>
        </w:numPr>
      </w:pPr>
      <w:r>
        <w:rPr>
          <w:lang w:val="hr"/>
        </w:rPr>
        <w:t>Kada ste u pasivnom načinu rada</w:t>
      </w:r>
      <w:r w:rsidR="00A762BE" w:rsidRPr="0009005A">
        <w:rPr>
          <w:lang w:val="hr"/>
        </w:rPr>
        <w:t>, kliknite gumb</w:t>
      </w:r>
      <w:r>
        <w:rPr>
          <w:lang w:val="hr"/>
        </w:rPr>
        <w:t xml:space="preserve"> (2)</w:t>
      </w:r>
      <w:r w:rsidR="00A762BE" w:rsidRPr="0009005A">
        <w:rPr>
          <w:lang w:val="hr"/>
        </w:rPr>
        <w:t xml:space="preserve"> da biste probudili </w:t>
      </w:r>
      <w:r>
        <w:rPr>
          <w:lang w:val="hr"/>
        </w:rPr>
        <w:t>igračku</w:t>
      </w:r>
      <w:r w:rsidR="00A762BE" w:rsidRPr="0009005A">
        <w:rPr>
          <w:lang w:val="hr"/>
        </w:rPr>
        <w:t xml:space="preserve">, a zatim ponovno uključite </w:t>
      </w:r>
      <w:r>
        <w:rPr>
          <w:lang w:val="hr"/>
        </w:rPr>
        <w:t>daljinski upravljač</w:t>
      </w:r>
      <w:r w:rsidR="00A762BE" w:rsidRPr="0009005A">
        <w:rPr>
          <w:lang w:val="hr"/>
        </w:rPr>
        <w:t>.</w:t>
      </w:r>
    </w:p>
    <w:p w14:paraId="18A5E6E2" w14:textId="420B43CB" w:rsidR="00A762BE" w:rsidRPr="0009005A" w:rsidRDefault="0009005A" w:rsidP="0009005A">
      <w:pPr>
        <w:pStyle w:val="ListParagraph"/>
        <w:numPr>
          <w:ilvl w:val="0"/>
          <w:numId w:val="38"/>
        </w:numPr>
        <w:rPr>
          <w:b/>
          <w:bCs/>
        </w:rPr>
      </w:pPr>
      <w:r w:rsidRPr="0009005A">
        <w:rPr>
          <w:b/>
          <w:bCs/>
          <w:lang w:val="hr"/>
        </w:rPr>
        <w:t>Ostalo</w:t>
      </w:r>
    </w:p>
    <w:p w14:paraId="2F973BAE" w14:textId="68A4980A" w:rsidR="00A762BE" w:rsidRDefault="00A7106B" w:rsidP="0009005A">
      <w:pPr>
        <w:pStyle w:val="ListParagraph"/>
        <w:numPr>
          <w:ilvl w:val="0"/>
          <w:numId w:val="40"/>
        </w:numPr>
      </w:pPr>
      <w:r>
        <w:rPr>
          <w:lang w:val="hr"/>
        </w:rPr>
        <w:t>Proizvodnja zvukova s</w:t>
      </w:r>
      <w:r w:rsidR="00A762BE" w:rsidRPr="0009005A">
        <w:rPr>
          <w:lang w:val="hr"/>
        </w:rPr>
        <w:t xml:space="preserve"> </w:t>
      </w:r>
      <w:r w:rsidR="0009005A">
        <w:rPr>
          <w:lang w:val="hr"/>
        </w:rPr>
        <w:t>osvjetljenjem</w:t>
      </w:r>
      <w:r w:rsidR="00A762BE" w:rsidRPr="0009005A">
        <w:rPr>
          <w:lang w:val="hr"/>
        </w:rPr>
        <w:t>: Naprijed ili natrag s 3 različita simulirana zvuka i hodanje</w:t>
      </w:r>
      <w:r>
        <w:rPr>
          <w:lang w:val="hr"/>
        </w:rPr>
        <w:t xml:space="preserve"> s otvorenim ustima i osvjetljenjem</w:t>
      </w:r>
      <w:r w:rsidR="00A762BE" w:rsidRPr="0009005A">
        <w:rPr>
          <w:lang w:val="hr"/>
        </w:rPr>
        <w:t>.</w:t>
      </w:r>
    </w:p>
    <w:p w14:paraId="57D948F1" w14:textId="0A349906" w:rsidR="00A762BE" w:rsidRDefault="00A762BE" w:rsidP="0009005A">
      <w:pPr>
        <w:pStyle w:val="ListParagraph"/>
        <w:numPr>
          <w:ilvl w:val="0"/>
          <w:numId w:val="40"/>
        </w:numPr>
      </w:pPr>
      <w:r w:rsidRPr="0009005A">
        <w:rPr>
          <w:lang w:val="hr"/>
        </w:rPr>
        <w:t xml:space="preserve">Slaba baterija: </w:t>
      </w:r>
      <w:r w:rsidR="00A7106B">
        <w:rPr>
          <w:lang w:val="hr"/>
        </w:rPr>
        <w:t>Ako su baterije pri kraju igračka će</w:t>
      </w:r>
      <w:r w:rsidRPr="0009005A">
        <w:rPr>
          <w:lang w:val="hr"/>
        </w:rPr>
        <w:t xml:space="preserve"> napravit zvuk "DI </w:t>
      </w:r>
      <w:proofErr w:type="spellStart"/>
      <w:r w:rsidRPr="0009005A">
        <w:rPr>
          <w:lang w:val="hr"/>
        </w:rPr>
        <w:t>DI</w:t>
      </w:r>
      <w:proofErr w:type="spellEnd"/>
      <w:r w:rsidRPr="0009005A">
        <w:rPr>
          <w:lang w:val="hr"/>
        </w:rPr>
        <w:t xml:space="preserve"> </w:t>
      </w:r>
      <w:proofErr w:type="spellStart"/>
      <w:r w:rsidRPr="0009005A">
        <w:rPr>
          <w:lang w:val="hr"/>
        </w:rPr>
        <w:t>DI</w:t>
      </w:r>
      <w:proofErr w:type="spellEnd"/>
      <w:r w:rsidRPr="0009005A">
        <w:rPr>
          <w:lang w:val="hr"/>
        </w:rPr>
        <w:t>", što znači da ga treba napuniti.</w:t>
      </w:r>
    </w:p>
    <w:p w14:paraId="45D0315F" w14:textId="03B89434" w:rsidR="00A762BE" w:rsidRDefault="00A762BE" w:rsidP="0009005A">
      <w:pPr>
        <w:pStyle w:val="ListParagraph"/>
        <w:numPr>
          <w:ilvl w:val="0"/>
          <w:numId w:val="40"/>
        </w:numPr>
      </w:pPr>
      <w:r w:rsidRPr="0009005A">
        <w:rPr>
          <w:lang w:val="hr"/>
        </w:rPr>
        <w:t xml:space="preserve">Automatsko spavanje: </w:t>
      </w:r>
      <w:r w:rsidR="00A7106B">
        <w:rPr>
          <w:lang w:val="hr"/>
        </w:rPr>
        <w:t xml:space="preserve">Igračka </w:t>
      </w:r>
      <w:r w:rsidRPr="0009005A">
        <w:rPr>
          <w:lang w:val="hr"/>
        </w:rPr>
        <w:t xml:space="preserve">ulazi u </w:t>
      </w:r>
      <w:r w:rsidR="00A7106B">
        <w:rPr>
          <w:lang w:val="hr"/>
        </w:rPr>
        <w:t>pasivno stanje</w:t>
      </w:r>
      <w:r w:rsidRPr="0009005A">
        <w:rPr>
          <w:lang w:val="hr"/>
        </w:rPr>
        <w:t xml:space="preserve"> ako ostane u stanju mirovanja 5 minuta; isključite prekidač za napajanje, a zatim ga ponovno uključite ili pritisnite demo gumb za ponovno pokretanje </w:t>
      </w:r>
      <w:r w:rsidR="00A7106B">
        <w:rPr>
          <w:lang w:val="hr"/>
        </w:rPr>
        <w:t>igračke</w:t>
      </w:r>
      <w:r w:rsidRPr="0009005A">
        <w:rPr>
          <w:lang w:val="hr"/>
        </w:rPr>
        <w:t>.</w:t>
      </w:r>
    </w:p>
    <w:p w14:paraId="07889DCE" w14:textId="77777777" w:rsidR="00A762BE" w:rsidRPr="00206ABC" w:rsidRDefault="00A762BE" w:rsidP="00206ABC">
      <w:pPr>
        <w:rPr>
          <w:b/>
          <w:bCs/>
        </w:rPr>
      </w:pPr>
      <w:r w:rsidRPr="00206ABC">
        <w:rPr>
          <w:b/>
          <w:bCs/>
          <w:noProof/>
          <w:lang w:val="hr"/>
        </w:rPr>
        <w:lastRenderedPageBreak/>
        <w:drawing>
          <wp:anchor distT="0" distB="0" distL="114300" distR="114300" simplePos="0" relativeHeight="251691008" behindDoc="0" locked="0" layoutInCell="1" allowOverlap="1" wp14:anchorId="1F1A9CE4" wp14:editId="5B019203">
            <wp:simplePos x="0" y="0"/>
            <wp:positionH relativeFrom="margin">
              <wp:posOffset>1026160</wp:posOffset>
            </wp:positionH>
            <wp:positionV relativeFrom="paragraph">
              <wp:posOffset>266065</wp:posOffset>
            </wp:positionV>
            <wp:extent cx="3492500" cy="2468245"/>
            <wp:effectExtent l="0" t="0" r="0" b="8255"/>
            <wp:wrapThrough wrapText="bothSides">
              <wp:wrapPolygon edited="0">
                <wp:start x="0" y="0"/>
                <wp:lineTo x="0" y="21506"/>
                <wp:lineTo x="21443" y="21506"/>
                <wp:lineTo x="2144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ABC">
        <w:rPr>
          <w:b/>
          <w:bCs/>
          <w:lang w:val="hr"/>
        </w:rPr>
        <w:t>PUNJENJE VELOCIRAPTORA</w:t>
      </w:r>
    </w:p>
    <w:p w14:paraId="7FEF2ECD" w14:textId="562ADD3E" w:rsidR="00544813" w:rsidRDefault="00544813" w:rsidP="00544813"/>
    <w:p w14:paraId="45766785" w14:textId="092263D8" w:rsidR="00544813" w:rsidRDefault="00544813" w:rsidP="00544813"/>
    <w:p w14:paraId="075D1D67" w14:textId="1A3DBA48" w:rsidR="00544813" w:rsidRDefault="00544813" w:rsidP="00544813"/>
    <w:p w14:paraId="4D202908" w14:textId="65D2FFAE" w:rsidR="00544813" w:rsidRDefault="00544813" w:rsidP="00544813"/>
    <w:p w14:paraId="6AA7A600" w14:textId="3C984E81" w:rsidR="00544813" w:rsidRDefault="00544813" w:rsidP="00544813"/>
    <w:p w14:paraId="3A08720C" w14:textId="710BFF43" w:rsidR="00544813" w:rsidRDefault="00544813" w:rsidP="00544813"/>
    <w:p w14:paraId="744CA36D" w14:textId="3B2670A1" w:rsidR="00544813" w:rsidRDefault="00544813" w:rsidP="00544813"/>
    <w:p w14:paraId="4CBB96D8" w14:textId="5396CBD0" w:rsidR="00544813" w:rsidRDefault="00544813" w:rsidP="00544813"/>
    <w:p w14:paraId="202DA0E8" w14:textId="77777777" w:rsidR="00A762BE" w:rsidRDefault="00A762BE" w:rsidP="002530E8"/>
    <w:p w14:paraId="1182B44F" w14:textId="77777777" w:rsidR="00A762BE" w:rsidRPr="00206ABC" w:rsidRDefault="00A762BE" w:rsidP="00206ABC">
      <w:pPr>
        <w:pStyle w:val="ListParagraph"/>
        <w:numPr>
          <w:ilvl w:val="0"/>
          <w:numId w:val="38"/>
        </w:numPr>
        <w:rPr>
          <w:b/>
          <w:bCs/>
        </w:rPr>
      </w:pPr>
      <w:r w:rsidRPr="00206ABC">
        <w:rPr>
          <w:b/>
          <w:bCs/>
          <w:lang w:val="hr"/>
        </w:rPr>
        <w:t>Priključak za punjenje (3)</w:t>
      </w:r>
    </w:p>
    <w:p w14:paraId="5E4BEDE0" w14:textId="456259B9" w:rsidR="00A762BE" w:rsidRDefault="00A762BE" w:rsidP="00206ABC">
      <w:pPr>
        <w:pStyle w:val="ListParagraph"/>
        <w:numPr>
          <w:ilvl w:val="0"/>
          <w:numId w:val="44"/>
        </w:numPr>
      </w:pPr>
      <w:r w:rsidRPr="00206ABC">
        <w:rPr>
          <w:lang w:val="hr"/>
        </w:rPr>
        <w:t xml:space="preserve">Umetnite mikro USB utikač USB kabela u USB utičnicu s dna </w:t>
      </w:r>
      <w:r w:rsidR="000E4DC1">
        <w:rPr>
          <w:lang w:val="hr"/>
        </w:rPr>
        <w:t>igračke.</w:t>
      </w:r>
    </w:p>
    <w:p w14:paraId="21F1868A" w14:textId="2CDA6F67" w:rsidR="00A762BE" w:rsidRDefault="00A762BE" w:rsidP="00206ABC">
      <w:pPr>
        <w:pStyle w:val="ListParagraph"/>
        <w:numPr>
          <w:ilvl w:val="0"/>
          <w:numId w:val="44"/>
        </w:numPr>
      </w:pPr>
      <w:r w:rsidRPr="00206ABC">
        <w:rPr>
          <w:lang w:val="hr"/>
        </w:rPr>
        <w:t xml:space="preserve">Zatim umetnite drugi USB priključak u </w:t>
      </w:r>
      <w:r w:rsidR="000E4DC1">
        <w:rPr>
          <w:lang w:val="hr"/>
        </w:rPr>
        <w:t>priključak</w:t>
      </w:r>
      <w:r w:rsidRPr="00206ABC">
        <w:rPr>
          <w:lang w:val="hr"/>
        </w:rPr>
        <w:t xml:space="preserve"> računala ili drugih adaptera (kao što je punjač za mobilne telefone).</w:t>
      </w:r>
    </w:p>
    <w:p w14:paraId="49C31FA5" w14:textId="4E4A94E2" w:rsidR="00A762BE" w:rsidRDefault="00A762BE" w:rsidP="00206ABC">
      <w:pPr>
        <w:pStyle w:val="ListParagraph"/>
        <w:numPr>
          <w:ilvl w:val="0"/>
          <w:numId w:val="44"/>
        </w:numPr>
      </w:pPr>
      <w:r w:rsidRPr="00206ABC">
        <w:rPr>
          <w:lang w:val="hr"/>
        </w:rPr>
        <w:t xml:space="preserve">Puno vrijeme punjenja traje oko 2 sata; Vrijeme </w:t>
      </w:r>
      <w:r w:rsidR="000E4DC1">
        <w:rPr>
          <w:lang w:val="hr"/>
        </w:rPr>
        <w:t xml:space="preserve">igranja </w:t>
      </w:r>
      <w:r w:rsidRPr="00206ABC">
        <w:rPr>
          <w:lang w:val="hr"/>
        </w:rPr>
        <w:t>oko 1 sat.</w:t>
      </w:r>
    </w:p>
    <w:p w14:paraId="5DA1C9AB" w14:textId="268E9A04" w:rsidR="00A762BE" w:rsidRDefault="00A762BE" w:rsidP="00206ABC">
      <w:pPr>
        <w:pStyle w:val="ListParagraph"/>
        <w:numPr>
          <w:ilvl w:val="0"/>
          <w:numId w:val="44"/>
        </w:numPr>
      </w:pPr>
      <w:r w:rsidRPr="00206ABC">
        <w:rPr>
          <w:lang w:val="hr"/>
        </w:rPr>
        <w:t xml:space="preserve">Indikator s dna </w:t>
      </w:r>
      <w:r w:rsidR="000E4DC1">
        <w:rPr>
          <w:lang w:val="hr"/>
        </w:rPr>
        <w:t>igračke</w:t>
      </w:r>
      <w:r w:rsidRPr="00206ABC">
        <w:rPr>
          <w:lang w:val="hr"/>
        </w:rPr>
        <w:t xml:space="preserve"> pretvara se u </w:t>
      </w:r>
      <w:r w:rsidR="000E4DC1">
        <w:rPr>
          <w:lang w:val="hr"/>
        </w:rPr>
        <w:t xml:space="preserve">jaku </w:t>
      </w:r>
      <w:r w:rsidR="000E4DC1" w:rsidRPr="000E4DC1">
        <w:rPr>
          <w:b/>
          <w:bCs/>
          <w:lang w:val="hr"/>
        </w:rPr>
        <w:t>CRVENU</w:t>
      </w:r>
      <w:r w:rsidRPr="00206ABC">
        <w:rPr>
          <w:lang w:val="hr"/>
        </w:rPr>
        <w:t xml:space="preserve"> tijekom punjenja.</w:t>
      </w:r>
    </w:p>
    <w:p w14:paraId="22C27EF6" w14:textId="63DE5004" w:rsidR="00A762BE" w:rsidRDefault="00A762BE" w:rsidP="00206ABC">
      <w:pPr>
        <w:pStyle w:val="ListParagraph"/>
        <w:numPr>
          <w:ilvl w:val="0"/>
          <w:numId w:val="44"/>
        </w:numPr>
      </w:pPr>
      <w:r w:rsidRPr="00206ABC">
        <w:rPr>
          <w:lang w:val="hr"/>
        </w:rPr>
        <w:t xml:space="preserve">Indikator s dna </w:t>
      </w:r>
      <w:r w:rsidR="000E4DC1">
        <w:rPr>
          <w:lang w:val="hr"/>
        </w:rPr>
        <w:t>igračke</w:t>
      </w:r>
      <w:r w:rsidRPr="00206ABC">
        <w:rPr>
          <w:lang w:val="hr"/>
        </w:rPr>
        <w:t xml:space="preserve"> </w:t>
      </w:r>
      <w:r w:rsidR="000E4DC1">
        <w:rPr>
          <w:lang w:val="hr"/>
        </w:rPr>
        <w:t xml:space="preserve">se </w:t>
      </w:r>
      <w:r w:rsidR="000E4DC1" w:rsidRPr="000E4DC1">
        <w:rPr>
          <w:b/>
          <w:bCs/>
          <w:lang w:val="hr"/>
        </w:rPr>
        <w:t>UGASI</w:t>
      </w:r>
      <w:r w:rsidRPr="00206ABC">
        <w:rPr>
          <w:lang w:val="hr"/>
        </w:rPr>
        <w:t xml:space="preserve"> kada se potpuno napuni.</w:t>
      </w:r>
    </w:p>
    <w:p w14:paraId="1A8D750B" w14:textId="607CD2DE" w:rsidR="00A762BE" w:rsidRDefault="000E4DC1" w:rsidP="00206ABC">
      <w:pPr>
        <w:pStyle w:val="ListParagraph"/>
        <w:numPr>
          <w:ilvl w:val="0"/>
          <w:numId w:val="44"/>
        </w:numPr>
      </w:pPr>
      <w:r>
        <w:rPr>
          <w:lang w:val="hr"/>
        </w:rPr>
        <w:t>Od spojite</w:t>
      </w:r>
      <w:r w:rsidR="00A762BE" w:rsidRPr="00206ABC">
        <w:rPr>
          <w:lang w:val="hr"/>
        </w:rPr>
        <w:t xml:space="preserve"> USB kabel, </w:t>
      </w:r>
      <w:r>
        <w:rPr>
          <w:lang w:val="hr"/>
        </w:rPr>
        <w:t>i pritisnite tipku ON za uključivanje igračke</w:t>
      </w:r>
      <w:r w:rsidR="00A762BE" w:rsidRPr="00206ABC">
        <w:rPr>
          <w:lang w:val="hr"/>
        </w:rPr>
        <w:t>.</w:t>
      </w:r>
    </w:p>
    <w:p w14:paraId="3FCFDA06" w14:textId="77777777" w:rsidR="00A762BE" w:rsidRDefault="00A762BE" w:rsidP="002530E8">
      <w:pPr>
        <w:spacing w:after="0"/>
        <w:ind w:left="720"/>
        <w:jc w:val="center"/>
        <w:rPr>
          <w:b/>
          <w:bCs/>
          <w:lang w:val="hr"/>
        </w:rPr>
      </w:pPr>
    </w:p>
    <w:p w14:paraId="78A20E33" w14:textId="77777777" w:rsidR="0022153F" w:rsidRDefault="0022153F" w:rsidP="0022153F">
      <w:pPr>
        <w:spacing w:after="0"/>
        <w:ind w:left="720"/>
        <w:jc w:val="center"/>
        <w:rPr>
          <w:b/>
          <w:bCs/>
          <w:lang w:val="hr"/>
        </w:rPr>
      </w:pPr>
    </w:p>
    <w:p w14:paraId="20581ABC" w14:textId="5D895581" w:rsidR="0022153F" w:rsidRPr="0022153F" w:rsidRDefault="0022153F" w:rsidP="0022153F">
      <w:pPr>
        <w:spacing w:after="0"/>
        <w:ind w:left="720"/>
        <w:jc w:val="center"/>
        <w:rPr>
          <w:b/>
          <w:bCs/>
        </w:rPr>
      </w:pPr>
      <w:r w:rsidRPr="0022153F">
        <w:rPr>
          <w:b/>
          <w:bCs/>
          <w:lang w:val="hr"/>
        </w:rPr>
        <w:t>Zadržite ovaj paket za referencu jer sadrži važne informacije.</w:t>
      </w:r>
    </w:p>
    <w:p w14:paraId="6F0656DD" w14:textId="15D83BF2" w:rsidR="0022153F" w:rsidRPr="0022153F" w:rsidRDefault="0022153F" w:rsidP="0022153F">
      <w:pPr>
        <w:spacing w:after="0"/>
        <w:ind w:left="720"/>
        <w:jc w:val="center"/>
        <w:rPr>
          <w:b/>
          <w:bCs/>
          <w:lang w:val="hr"/>
        </w:rPr>
      </w:pPr>
      <w:r w:rsidRPr="0022153F">
        <w:rPr>
          <w:b/>
          <w:bCs/>
          <w:lang w:val="hr"/>
        </w:rPr>
        <w:t>Prije upotrebe pročitajte priručnik s uputama za uporabu.</w:t>
      </w:r>
    </w:p>
    <w:p w14:paraId="42979841" w14:textId="134F963E" w:rsidR="0022153F" w:rsidRDefault="0022153F" w:rsidP="00012128">
      <w:pPr>
        <w:ind w:left="720"/>
        <w:jc w:val="center"/>
        <w:rPr>
          <w:b/>
          <w:bCs/>
        </w:rPr>
      </w:pPr>
    </w:p>
    <w:p w14:paraId="6F437C72" w14:textId="30138B99" w:rsidR="00012128" w:rsidRDefault="00012128" w:rsidP="00012128">
      <w:pPr>
        <w:ind w:left="720"/>
        <w:jc w:val="center"/>
        <w:rPr>
          <w:b/>
          <w:bCs/>
        </w:rPr>
      </w:pPr>
      <w:r>
        <w:rPr>
          <w:b/>
          <w:bCs/>
        </w:rPr>
        <w:t>Potrebno je kupiti baterije za daljinski upravljač!</w:t>
      </w:r>
    </w:p>
    <w:p w14:paraId="4F3A65D8" w14:textId="77777777" w:rsidR="007B438A" w:rsidRDefault="0022153F" w:rsidP="007B438A">
      <w:pPr>
        <w:spacing w:after="0"/>
        <w:ind w:left="720"/>
        <w:rPr>
          <w:b/>
          <w:bCs/>
          <w:sz w:val="18"/>
          <w:szCs w:val="18"/>
        </w:rPr>
      </w:pPr>
      <w:r w:rsidRPr="0022153F">
        <w:rPr>
          <w:b/>
          <w:bCs/>
        </w:rPr>
        <w:br/>
      </w:r>
    </w:p>
    <w:p w14:paraId="5BADDF7A" w14:textId="27FF96F9" w:rsidR="007B438A" w:rsidRDefault="007B438A" w:rsidP="00012128">
      <w:pPr>
        <w:rPr>
          <w:b/>
          <w:bCs/>
          <w:sz w:val="18"/>
          <w:szCs w:val="18"/>
        </w:rPr>
      </w:pPr>
    </w:p>
    <w:p w14:paraId="28E82B8C" w14:textId="77777777" w:rsidR="00012128" w:rsidRDefault="0001212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0CFEFB7E" w14:textId="78DF485E" w:rsidR="007B438A" w:rsidRDefault="007B438A" w:rsidP="007B438A">
      <w:pPr>
        <w:spacing w:after="0"/>
        <w:ind w:left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UPOZORENJA I NAPOMENE:</w:t>
      </w:r>
    </w:p>
    <w:p w14:paraId="2D02C11B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proizvod sadrži rotirajuće dijelove (elise, kotače …), nemojte ih dirati dok je proizvod upaljen kako bi izbjegli ozlijede.</w:t>
      </w:r>
    </w:p>
    <w:p w14:paraId="5DB6E25A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Nadzor odrasle osobe je potreban za korištenje proizvoda prema propisanoj dobnoj granici proizvoda.</w:t>
      </w:r>
    </w:p>
    <w:p w14:paraId="4C1683B7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Prilikom ugradnje baterija u proizvod trebaju biti korištene baterije naznačene u uputama i trebaju biti ugrađene prema naznačenom polaritetu.</w:t>
      </w:r>
    </w:p>
    <w:p w14:paraId="16C7E856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 koristite baterije različitih proizvođača u isto vrijeme.</w:t>
      </w:r>
    </w:p>
    <w:p w14:paraId="0E28F174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 stavljajte baterije ili proizvode sa baterijama u vatru.</w:t>
      </w:r>
    </w:p>
    <w:p w14:paraId="53C3AA2F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postoje oštećenja na bateriji ili proizvodu mora se zbrinuti prema propisanom načina zbrinjavanja električnog otpada.</w:t>
      </w:r>
    </w:p>
    <w:p w14:paraId="1464AC03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Baterije mogu sadržavati opasne tvari. Nemojte ih oštetiti, bušiti, savijati i slično. Nadzor odrasle osobe je potreban djeci prilikom rukovanja baterijama.</w:t>
      </w:r>
    </w:p>
    <w:p w14:paraId="7527A7E2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Nemojte kratko spajati baterije.</w:t>
      </w:r>
    </w:p>
    <w:p w14:paraId="0D607D2B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dugo ne koristite proizvod, izvadite baterije iz proizvoda ako je to moguće.</w:t>
      </w:r>
    </w:p>
    <w:p w14:paraId="49AE9C09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Baterije punite samo propisanim ili priloženim punjačima. Ako se baterije ne pune adekvatnim načinom, postoji opasnost od požara.</w:t>
      </w:r>
    </w:p>
    <w:p w14:paraId="4AA4CEB3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Ako su baterije potrošene te se ne mogu napuniti uklonite ih iz uređaja.</w:t>
      </w:r>
    </w:p>
    <w:p w14:paraId="2F9A832B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Koristite proizvode u sigurnim okruženjima. Nemojte koristiti proizvode u prostorima gdje je puno ljudi, gusta naseljenost, promet i zračna luka.</w:t>
      </w:r>
    </w:p>
    <w:p w14:paraId="55A6CFCD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Proizvodi mogu sadržavati sitne dijelove. Djeca ne smije koristiti proizvod bez nadzora odrasle osobe.</w:t>
      </w:r>
    </w:p>
    <w:p w14:paraId="7B7EDABD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Nemojte rastavljati proizvod nego se obratite stručnoj osobi.</w:t>
      </w:r>
    </w:p>
    <w:p w14:paraId="4C9A7ABF" w14:textId="77777777" w:rsidR="007B438A" w:rsidRDefault="007B438A" w:rsidP="007B438A">
      <w:pPr>
        <w:numPr>
          <w:ilvl w:val="0"/>
          <w:numId w:val="45"/>
        </w:numPr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>Koristite proizvod prema priloženim uputama.</w:t>
      </w:r>
    </w:p>
    <w:p w14:paraId="5D63D56A" w14:textId="1DD9A0C9" w:rsidR="007B438A" w:rsidRDefault="007B438A" w:rsidP="007B438A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D006C53" wp14:editId="0E318C22">
            <wp:simplePos x="0" y="0"/>
            <wp:positionH relativeFrom="leftMargin">
              <wp:align>right</wp:align>
            </wp:positionH>
            <wp:positionV relativeFrom="paragraph">
              <wp:posOffset>62865</wp:posOffset>
            </wp:positionV>
            <wp:extent cx="292100" cy="292100"/>
            <wp:effectExtent l="0" t="0" r="0" b="0"/>
            <wp:wrapThrough wrapText="bothSides">
              <wp:wrapPolygon edited="0">
                <wp:start x="4226" y="0"/>
                <wp:lineTo x="0" y="4226"/>
                <wp:lineTo x="0" y="15496"/>
                <wp:lineTo x="4226" y="19722"/>
                <wp:lineTo x="15496" y="19722"/>
                <wp:lineTo x="19722" y="15496"/>
                <wp:lineTo x="19722" y="4226"/>
                <wp:lineTo x="15496" y="0"/>
                <wp:lineTo x="4226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br/>
        <w:t>Nije namijenjeno za djecu mlađu od 3 godine.</w:t>
      </w:r>
    </w:p>
    <w:p w14:paraId="59FF3027" w14:textId="53402553" w:rsidR="007B438A" w:rsidRDefault="007B438A" w:rsidP="007B438A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4488A56" wp14:editId="3EAECECB">
            <wp:simplePos x="0" y="0"/>
            <wp:positionH relativeFrom="leftMargin">
              <wp:align>right</wp:align>
            </wp:positionH>
            <wp:positionV relativeFrom="paragraph">
              <wp:posOffset>9525</wp:posOffset>
            </wp:positionV>
            <wp:extent cx="273050" cy="273050"/>
            <wp:effectExtent l="0" t="0" r="0" b="0"/>
            <wp:wrapThrough wrapText="bothSides">
              <wp:wrapPolygon edited="0">
                <wp:start x="1507" y="0"/>
                <wp:lineTo x="0" y="4521"/>
                <wp:lineTo x="0" y="16577"/>
                <wp:lineTo x="1507" y="19591"/>
                <wp:lineTo x="18084" y="19591"/>
                <wp:lineTo x="19591" y="16577"/>
                <wp:lineTo x="19591" y="4521"/>
                <wp:lineTo x="18084" y="0"/>
                <wp:lineTo x="1507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Ambalaža se ne smije odlagati u kućni otpad. Molimo postupajte u skladu s odgovarajućim lokalnim procedurama za odlaganje.</w:t>
      </w:r>
    </w:p>
    <w:p w14:paraId="2DE7308B" w14:textId="0C41A70C" w:rsidR="007B438A" w:rsidRDefault="007B438A" w:rsidP="007B438A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DEFEB71" wp14:editId="7772DAD2">
            <wp:simplePos x="0" y="0"/>
            <wp:positionH relativeFrom="leftMargin">
              <wp:align>right</wp:align>
            </wp:positionH>
            <wp:positionV relativeFrom="paragraph">
              <wp:posOffset>563245</wp:posOffset>
            </wp:positionV>
            <wp:extent cx="279400" cy="279400"/>
            <wp:effectExtent l="0" t="0" r="6350" b="6350"/>
            <wp:wrapThrough wrapText="bothSides">
              <wp:wrapPolygon edited="0">
                <wp:start x="1473" y="0"/>
                <wp:lineTo x="0" y="4418"/>
                <wp:lineTo x="0" y="17673"/>
                <wp:lineTo x="1473" y="20618"/>
                <wp:lineTo x="19145" y="20618"/>
                <wp:lineTo x="20618" y="17673"/>
                <wp:lineTo x="20618" y="4418"/>
                <wp:lineTo x="19145" y="0"/>
                <wp:lineTo x="1473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82844F5" wp14:editId="7E7C65AB">
            <wp:simplePos x="0" y="0"/>
            <wp:positionH relativeFrom="leftMargin">
              <wp:align>right</wp:align>
            </wp:positionH>
            <wp:positionV relativeFrom="paragraph">
              <wp:posOffset>8255</wp:posOffset>
            </wp:positionV>
            <wp:extent cx="33655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20785" y="21046"/>
                <wp:lineTo x="20785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Ovaj uređaj se ne odlaže s kućnim otpadom. Predajte ga u sabirno mjesto za električki otpad u vašoj zajednici ili okrugu, kako bi se osiguralo da se stari uređaji recikliraju profesionalno, ekonomično i da se spriječi štetni utjecaj na okoliš i ljudsko zdravlje.</w:t>
      </w:r>
      <w:r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br/>
        <w:t>CE oznaka</w:t>
      </w:r>
      <w:r>
        <w:rPr>
          <w:b/>
          <w:bCs/>
          <w:sz w:val="18"/>
          <w:szCs w:val="18"/>
        </w:rPr>
        <w:br/>
        <w:t>Sukladnost sa zahtjevima važećih EC direktiva.</w:t>
      </w:r>
    </w:p>
    <w:p w14:paraId="193E1F50" w14:textId="64EB8409" w:rsidR="007B438A" w:rsidRDefault="007B438A" w:rsidP="007B438A">
      <w:pPr>
        <w:spacing w:after="0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BEA7566" wp14:editId="48F472F9">
            <wp:simplePos x="0" y="0"/>
            <wp:positionH relativeFrom="leftMargin">
              <wp:align>right</wp:align>
            </wp:positionH>
            <wp:positionV relativeFrom="paragraph">
              <wp:posOffset>7620</wp:posOffset>
            </wp:positionV>
            <wp:extent cx="266700" cy="266700"/>
            <wp:effectExtent l="0" t="0" r="0" b="0"/>
            <wp:wrapThrough wrapText="bothSides">
              <wp:wrapPolygon edited="0">
                <wp:start x="6171" y="0"/>
                <wp:lineTo x="0" y="9257"/>
                <wp:lineTo x="0" y="20057"/>
                <wp:lineTo x="9257" y="20057"/>
                <wp:lineTo x="15429" y="20057"/>
                <wp:lineTo x="20057" y="20057"/>
                <wp:lineTo x="20057" y="9257"/>
                <wp:lineTo x="13886" y="0"/>
                <wp:lineTo x="6171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>Oznaka recikliranja</w:t>
      </w:r>
      <w:r>
        <w:rPr>
          <w:b/>
          <w:bCs/>
          <w:sz w:val="18"/>
          <w:szCs w:val="18"/>
        </w:rPr>
        <w:br/>
        <w:t>Ovaj uređaj se može reciklirati.</w:t>
      </w:r>
    </w:p>
    <w:p w14:paraId="7F43F93B" w14:textId="75DCAF9E" w:rsidR="007B438A" w:rsidRDefault="007B438A" w:rsidP="007B438A">
      <w:pPr>
        <w:spacing w:after="0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2CA6906A" wp14:editId="31827C06">
            <wp:simplePos x="0" y="0"/>
            <wp:positionH relativeFrom="leftMargin">
              <wp:align>right</wp:align>
            </wp:positionH>
            <wp:positionV relativeFrom="paragraph">
              <wp:posOffset>100330</wp:posOffset>
            </wp:positionV>
            <wp:extent cx="254000" cy="241935"/>
            <wp:effectExtent l="0" t="0" r="0" b="5715"/>
            <wp:wrapThrough wrapText="bothSides">
              <wp:wrapPolygon edited="0">
                <wp:start x="0" y="0"/>
                <wp:lineTo x="0" y="20409"/>
                <wp:lineTo x="19440" y="20409"/>
                <wp:lineTo x="1944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D3CF9" w14:textId="77777777" w:rsidR="007B438A" w:rsidRDefault="007B438A" w:rsidP="007B438A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Testirano prema međunarodnim standardima</w:t>
      </w:r>
    </w:p>
    <w:p w14:paraId="0FD91612" w14:textId="77777777" w:rsidR="007B438A" w:rsidRDefault="007B438A" w:rsidP="007B438A">
      <w:pPr>
        <w:tabs>
          <w:tab w:val="left" w:pos="1710"/>
        </w:tabs>
        <w:ind w:left="3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90191E8" w14:textId="16305C86" w:rsidR="0022153F" w:rsidRPr="007B438A" w:rsidRDefault="0022153F" w:rsidP="007B438A">
      <w:pPr>
        <w:ind w:left="720"/>
        <w:rPr>
          <w:b/>
          <w:bCs/>
        </w:rPr>
      </w:pPr>
    </w:p>
    <w:sectPr w:rsidR="0022153F" w:rsidRPr="007B4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FE"/>
    <w:multiLevelType w:val="hybridMultilevel"/>
    <w:tmpl w:val="E0804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78A0"/>
    <w:multiLevelType w:val="hybridMultilevel"/>
    <w:tmpl w:val="B07055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2B65"/>
    <w:multiLevelType w:val="hybridMultilevel"/>
    <w:tmpl w:val="F1EC8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2E9A"/>
    <w:multiLevelType w:val="multilevel"/>
    <w:tmpl w:val="10CE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E0419B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334"/>
    <w:multiLevelType w:val="hybridMultilevel"/>
    <w:tmpl w:val="2AECE93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B7771E"/>
    <w:multiLevelType w:val="hybridMultilevel"/>
    <w:tmpl w:val="8E6097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293A68"/>
    <w:multiLevelType w:val="hybridMultilevel"/>
    <w:tmpl w:val="B5E6DA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EB44D0"/>
    <w:multiLevelType w:val="hybridMultilevel"/>
    <w:tmpl w:val="8D72D5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6423AE"/>
    <w:multiLevelType w:val="hybridMultilevel"/>
    <w:tmpl w:val="E8407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D67BD"/>
    <w:multiLevelType w:val="multilevel"/>
    <w:tmpl w:val="19D6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56D6122"/>
    <w:multiLevelType w:val="hybridMultilevel"/>
    <w:tmpl w:val="DF8CB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84BE6"/>
    <w:multiLevelType w:val="hybridMultilevel"/>
    <w:tmpl w:val="E44610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E3548F"/>
    <w:multiLevelType w:val="hybridMultilevel"/>
    <w:tmpl w:val="95AEE1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1634"/>
    <w:multiLevelType w:val="hybridMultilevel"/>
    <w:tmpl w:val="CB0653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7450E6"/>
    <w:multiLevelType w:val="hybridMultilevel"/>
    <w:tmpl w:val="40DA7B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05244A"/>
    <w:multiLevelType w:val="hybridMultilevel"/>
    <w:tmpl w:val="AEDE08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B41CE2"/>
    <w:multiLevelType w:val="multilevel"/>
    <w:tmpl w:val="962A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4712BDA"/>
    <w:multiLevelType w:val="multilevel"/>
    <w:tmpl w:val="180A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56973DA"/>
    <w:multiLevelType w:val="hybridMultilevel"/>
    <w:tmpl w:val="CFBAB0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015E4"/>
    <w:multiLevelType w:val="multilevel"/>
    <w:tmpl w:val="177A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5F02982"/>
    <w:multiLevelType w:val="hybridMultilevel"/>
    <w:tmpl w:val="A58692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31D9E"/>
    <w:multiLevelType w:val="hybridMultilevel"/>
    <w:tmpl w:val="F6D602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111C0E"/>
    <w:multiLevelType w:val="hybridMultilevel"/>
    <w:tmpl w:val="9B405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61269"/>
    <w:multiLevelType w:val="hybridMultilevel"/>
    <w:tmpl w:val="A874F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0686C"/>
    <w:multiLevelType w:val="hybridMultilevel"/>
    <w:tmpl w:val="68D08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23E3B"/>
    <w:multiLevelType w:val="hybridMultilevel"/>
    <w:tmpl w:val="1E620E4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9544D"/>
    <w:multiLevelType w:val="hybridMultilevel"/>
    <w:tmpl w:val="C30AF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0144E"/>
    <w:multiLevelType w:val="hybridMultilevel"/>
    <w:tmpl w:val="2C2AB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E61F2"/>
    <w:multiLevelType w:val="hybridMultilevel"/>
    <w:tmpl w:val="A8A082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CB062B"/>
    <w:multiLevelType w:val="hybridMultilevel"/>
    <w:tmpl w:val="7F0209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43A98"/>
    <w:multiLevelType w:val="multilevel"/>
    <w:tmpl w:val="5688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BD904D2"/>
    <w:multiLevelType w:val="hybridMultilevel"/>
    <w:tmpl w:val="8EC20EF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C9F3000"/>
    <w:multiLevelType w:val="hybridMultilevel"/>
    <w:tmpl w:val="E4CCFE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165BE7"/>
    <w:multiLevelType w:val="hybridMultilevel"/>
    <w:tmpl w:val="FE7098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17776B"/>
    <w:multiLevelType w:val="hybridMultilevel"/>
    <w:tmpl w:val="F7343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03888"/>
    <w:multiLevelType w:val="hybridMultilevel"/>
    <w:tmpl w:val="DAEAF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54666">
    <w:abstractNumId w:val="28"/>
  </w:num>
  <w:num w:numId="2" w16cid:durableId="1871986743">
    <w:abstractNumId w:val="9"/>
  </w:num>
  <w:num w:numId="3" w16cid:durableId="795562159">
    <w:abstractNumId w:val="1"/>
  </w:num>
  <w:num w:numId="4" w16cid:durableId="914511750">
    <w:abstractNumId w:val="35"/>
  </w:num>
  <w:num w:numId="5" w16cid:durableId="357780816">
    <w:abstractNumId w:val="12"/>
  </w:num>
  <w:num w:numId="6" w16cid:durableId="1792942971">
    <w:abstractNumId w:val="25"/>
  </w:num>
  <w:num w:numId="7" w16cid:durableId="2031058873">
    <w:abstractNumId w:val="14"/>
  </w:num>
  <w:num w:numId="8" w16cid:durableId="1526819993">
    <w:abstractNumId w:val="34"/>
  </w:num>
  <w:num w:numId="9" w16cid:durableId="1489246831">
    <w:abstractNumId w:val="15"/>
  </w:num>
  <w:num w:numId="10" w16cid:durableId="2044283018">
    <w:abstractNumId w:val="24"/>
  </w:num>
  <w:num w:numId="11" w16cid:durableId="1350180460">
    <w:abstractNumId w:val="22"/>
  </w:num>
  <w:num w:numId="12" w16cid:durableId="2027438688">
    <w:abstractNumId w:val="5"/>
  </w:num>
  <w:num w:numId="13" w16cid:durableId="912158064">
    <w:abstractNumId w:val="7"/>
  </w:num>
  <w:num w:numId="14" w16cid:durableId="1866286182">
    <w:abstractNumId w:val="10"/>
  </w:num>
  <w:num w:numId="15" w16cid:durableId="1228565548">
    <w:abstractNumId w:val="3"/>
  </w:num>
  <w:num w:numId="16" w16cid:durableId="21787126">
    <w:abstractNumId w:val="20"/>
  </w:num>
  <w:num w:numId="17" w16cid:durableId="1713728048">
    <w:abstractNumId w:val="18"/>
  </w:num>
  <w:num w:numId="18" w16cid:durableId="8734678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236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6690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27613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5143512">
    <w:abstractNumId w:val="31"/>
  </w:num>
  <w:num w:numId="23" w16cid:durableId="7933260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74234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28939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1418595">
    <w:abstractNumId w:val="17"/>
  </w:num>
  <w:num w:numId="27" w16cid:durableId="13896468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8403466">
    <w:abstractNumId w:val="30"/>
  </w:num>
  <w:num w:numId="29" w16cid:durableId="1164585374">
    <w:abstractNumId w:val="13"/>
  </w:num>
  <w:num w:numId="30" w16cid:durableId="105780234">
    <w:abstractNumId w:val="36"/>
  </w:num>
  <w:num w:numId="31" w16cid:durableId="996805341">
    <w:abstractNumId w:val="0"/>
  </w:num>
  <w:num w:numId="32" w16cid:durableId="1209025522">
    <w:abstractNumId w:val="27"/>
  </w:num>
  <w:num w:numId="33" w16cid:durableId="313721995">
    <w:abstractNumId w:val="23"/>
  </w:num>
  <w:num w:numId="34" w16cid:durableId="884873419">
    <w:abstractNumId w:val="26"/>
  </w:num>
  <w:num w:numId="35" w16cid:durableId="286474618">
    <w:abstractNumId w:val="6"/>
  </w:num>
  <w:num w:numId="36" w16cid:durableId="2005357870">
    <w:abstractNumId w:val="33"/>
  </w:num>
  <w:num w:numId="37" w16cid:durableId="1993873018">
    <w:abstractNumId w:val="29"/>
  </w:num>
  <w:num w:numId="38" w16cid:durableId="347872844">
    <w:abstractNumId w:val="11"/>
  </w:num>
  <w:num w:numId="39" w16cid:durableId="925504511">
    <w:abstractNumId w:val="19"/>
  </w:num>
  <w:num w:numId="40" w16cid:durableId="39328216">
    <w:abstractNumId w:val="8"/>
  </w:num>
  <w:num w:numId="41" w16cid:durableId="601570188">
    <w:abstractNumId w:val="21"/>
  </w:num>
  <w:num w:numId="42" w16cid:durableId="304235749">
    <w:abstractNumId w:val="16"/>
  </w:num>
  <w:num w:numId="43" w16cid:durableId="84616681">
    <w:abstractNumId w:val="2"/>
  </w:num>
  <w:num w:numId="44" w16cid:durableId="439224488">
    <w:abstractNumId w:val="32"/>
  </w:num>
  <w:num w:numId="45" w16cid:durableId="2084985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94"/>
    <w:rsid w:val="00012128"/>
    <w:rsid w:val="00047291"/>
    <w:rsid w:val="0009005A"/>
    <w:rsid w:val="000B7180"/>
    <w:rsid w:val="000D1FB5"/>
    <w:rsid w:val="000E4DC1"/>
    <w:rsid w:val="00101838"/>
    <w:rsid w:val="00155D6B"/>
    <w:rsid w:val="0018363A"/>
    <w:rsid w:val="00206ABC"/>
    <w:rsid w:val="0022153F"/>
    <w:rsid w:val="002A4194"/>
    <w:rsid w:val="00322F60"/>
    <w:rsid w:val="0037158F"/>
    <w:rsid w:val="003F430C"/>
    <w:rsid w:val="00405132"/>
    <w:rsid w:val="004A0AE0"/>
    <w:rsid w:val="004C3F25"/>
    <w:rsid w:val="00544813"/>
    <w:rsid w:val="00583447"/>
    <w:rsid w:val="006012A1"/>
    <w:rsid w:val="00693629"/>
    <w:rsid w:val="00777118"/>
    <w:rsid w:val="007B438A"/>
    <w:rsid w:val="008D2972"/>
    <w:rsid w:val="008F56FC"/>
    <w:rsid w:val="00A177A4"/>
    <w:rsid w:val="00A5237B"/>
    <w:rsid w:val="00A7106B"/>
    <w:rsid w:val="00A762BE"/>
    <w:rsid w:val="00B375F4"/>
    <w:rsid w:val="00DF47E0"/>
    <w:rsid w:val="00EB1E11"/>
    <w:rsid w:val="00F17B9D"/>
    <w:rsid w:val="00F240BE"/>
    <w:rsid w:val="00F37DCE"/>
    <w:rsid w:val="00F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2491"/>
  <w15:chartTrackingRefBased/>
  <w15:docId w15:val="{FBF61018-AFDF-40F4-85B7-C603D592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Hađina</dc:creator>
  <cp:keywords/>
  <dc:description/>
  <cp:lastModifiedBy>Zvonimir Hađina</cp:lastModifiedBy>
  <cp:revision>4</cp:revision>
  <dcterms:created xsi:type="dcterms:W3CDTF">2022-08-01T10:38:00Z</dcterms:created>
  <dcterms:modified xsi:type="dcterms:W3CDTF">2022-08-16T13:13:00Z</dcterms:modified>
</cp:coreProperties>
</file>